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006A95" w14:textId="10F4DB04" w:rsidR="002B1AC2" w:rsidRPr="00EC0748" w:rsidRDefault="006A1A25" w:rsidP="002B1AC2">
      <w:pPr>
        <w:jc w:val="center"/>
        <w:rPr>
          <w:rFonts w:ascii="Times New Roman" w:eastAsia="Times New Roman" w:hAnsi="Times New Roman" w:cs="Times New Roman"/>
          <w:b/>
          <w:bCs/>
          <w:color w:val="212529"/>
          <w:shd w:val="clear" w:color="auto" w:fill="F9F9F9"/>
          <w:lang w:eastAsia="en-GB"/>
        </w:rPr>
      </w:pPr>
      <w:r>
        <w:rPr>
          <w:rFonts w:ascii="Times New Roman" w:eastAsia="Times New Roman" w:hAnsi="Times New Roman" w:cs="Times New Roman"/>
          <w:b/>
          <w:bCs/>
          <w:lang w:eastAsia="en-GB"/>
        </w:rPr>
        <w:t>Unit</w:t>
      </w:r>
      <w:r w:rsidR="002B1AC2" w:rsidRPr="00EC0748">
        <w:rPr>
          <w:rFonts w:ascii="Times New Roman" w:eastAsia="Times New Roman" w:hAnsi="Times New Roman" w:cs="Times New Roman"/>
          <w:b/>
          <w:bCs/>
          <w:lang w:eastAsia="en-GB"/>
        </w:rPr>
        <w:t xml:space="preserve"> One:</w:t>
      </w:r>
      <w:r w:rsidR="002B1AC2" w:rsidRPr="00EC0748">
        <w:rPr>
          <w:rFonts w:ascii="Times New Roman" w:eastAsia="Times New Roman" w:hAnsi="Times New Roman" w:cs="Times New Roman"/>
          <w:lang w:eastAsia="en-GB"/>
        </w:rPr>
        <w:t xml:space="preserve"> </w:t>
      </w:r>
      <w:r w:rsidR="002B1AC2" w:rsidRPr="00EC0748">
        <w:rPr>
          <w:rFonts w:ascii="Times New Roman" w:eastAsia="Times New Roman" w:hAnsi="Times New Roman" w:cs="Times New Roman"/>
          <w:b/>
          <w:bCs/>
          <w:color w:val="212529"/>
          <w:shd w:val="clear" w:color="auto" w:fill="F9F9F9"/>
          <w:lang w:eastAsia="en-GB"/>
        </w:rPr>
        <w:t>Caring and Sharing in Education: Introducing children to WIN</w:t>
      </w:r>
    </w:p>
    <w:p w14:paraId="070592E6" w14:textId="77777777" w:rsidR="002B1AC2" w:rsidRPr="00EC0748" w:rsidRDefault="002B1AC2" w:rsidP="002B1AC2">
      <w:pPr>
        <w:jc w:val="center"/>
        <w:rPr>
          <w:rFonts w:ascii="Times New Roman" w:eastAsia="Times New Roman" w:hAnsi="Times New Roman" w:cs="Times New Roman"/>
          <w:lang w:eastAsia="en-GB"/>
        </w:rPr>
      </w:pPr>
    </w:p>
    <w:p w14:paraId="7BE140F1" w14:textId="77777777" w:rsidR="002B1AC2" w:rsidRPr="00EC0748" w:rsidRDefault="002B1AC2" w:rsidP="002B1AC2">
      <w:pPr>
        <w:rPr>
          <w:rFonts w:ascii="Times New Roman" w:eastAsia="Times New Roman" w:hAnsi="Times New Roman" w:cs="Times New Roman"/>
          <w:sz w:val="20"/>
          <w:szCs w:val="20"/>
          <w:lang w:eastAsia="en-GB"/>
        </w:rPr>
      </w:pPr>
      <w:r w:rsidRPr="00EC0748">
        <w:rPr>
          <w:rFonts w:ascii="Times New Roman" w:eastAsia="Times New Roman" w:hAnsi="Times New Roman" w:cs="Times New Roman"/>
          <w:b/>
          <w:bCs/>
          <w:sz w:val="20"/>
          <w:szCs w:val="20"/>
          <w:lang w:eastAsia="en-GB"/>
        </w:rPr>
        <w:t>Aims:</w:t>
      </w:r>
      <w:r w:rsidRPr="00EC0748">
        <w:rPr>
          <w:rFonts w:ascii="Times New Roman" w:eastAsia="Times New Roman" w:hAnsi="Times New Roman" w:cs="Times New Roman"/>
          <w:sz w:val="20"/>
          <w:szCs w:val="20"/>
          <w:lang w:eastAsia="en-GB"/>
        </w:rPr>
        <w:t xml:space="preserve"> </w:t>
      </w:r>
      <w:r w:rsidRPr="00EC0748">
        <w:rPr>
          <w:rFonts w:ascii="Times New Roman" w:eastAsia="Times New Roman" w:hAnsi="Times New Roman" w:cs="Times New Roman"/>
          <w:sz w:val="20"/>
          <w:szCs w:val="20"/>
          <w:lang w:eastAsia="en-GB"/>
        </w:rPr>
        <w:tab/>
      </w:r>
      <w:r w:rsidRPr="00EC0748">
        <w:rPr>
          <w:rFonts w:ascii="Times New Roman" w:eastAsia="Times New Roman" w:hAnsi="Times New Roman" w:cs="Times New Roman"/>
          <w:sz w:val="20"/>
          <w:szCs w:val="20"/>
          <w:lang w:eastAsia="en-GB"/>
        </w:rPr>
        <w:tab/>
        <w:t xml:space="preserve">Introducing and explaining the aims of WIN. </w:t>
      </w:r>
    </w:p>
    <w:p w14:paraId="0B855105" w14:textId="77777777" w:rsidR="002B1AC2" w:rsidRPr="00EC0748" w:rsidRDefault="002B1AC2" w:rsidP="002B1AC2">
      <w:pPr>
        <w:rPr>
          <w:rFonts w:ascii="Times New Roman" w:eastAsia="Times New Roman" w:hAnsi="Times New Roman" w:cs="Times New Roman"/>
          <w:sz w:val="20"/>
          <w:szCs w:val="20"/>
          <w:lang w:eastAsia="en-GB"/>
        </w:rPr>
      </w:pPr>
      <w:r w:rsidRPr="00EC0748">
        <w:rPr>
          <w:rFonts w:ascii="Times New Roman" w:eastAsia="Times New Roman" w:hAnsi="Times New Roman" w:cs="Times New Roman"/>
          <w:sz w:val="20"/>
          <w:szCs w:val="20"/>
          <w:lang w:eastAsia="en-GB"/>
        </w:rPr>
        <w:t xml:space="preserve">          </w:t>
      </w:r>
      <w:r w:rsidRPr="00EC0748">
        <w:rPr>
          <w:rFonts w:ascii="Times New Roman" w:eastAsia="Times New Roman" w:hAnsi="Times New Roman" w:cs="Times New Roman"/>
          <w:sz w:val="20"/>
          <w:szCs w:val="20"/>
          <w:lang w:eastAsia="en-GB"/>
        </w:rPr>
        <w:tab/>
      </w:r>
      <w:r w:rsidRPr="00EC0748">
        <w:rPr>
          <w:rFonts w:ascii="Times New Roman" w:eastAsia="Times New Roman" w:hAnsi="Times New Roman" w:cs="Times New Roman"/>
          <w:sz w:val="20"/>
          <w:szCs w:val="20"/>
          <w:lang w:eastAsia="en-GB"/>
        </w:rPr>
        <w:tab/>
        <w:t>Raising awareness of being different.</w:t>
      </w:r>
    </w:p>
    <w:p w14:paraId="1481DCD9" w14:textId="77777777" w:rsidR="002B1AC2" w:rsidRPr="00EC0748" w:rsidRDefault="002B1AC2" w:rsidP="002B1AC2">
      <w:pPr>
        <w:rPr>
          <w:rFonts w:ascii="Times New Roman" w:eastAsia="Times New Roman" w:hAnsi="Times New Roman" w:cs="Times New Roman"/>
          <w:sz w:val="20"/>
          <w:szCs w:val="20"/>
          <w:lang w:eastAsia="en-GB"/>
        </w:rPr>
      </w:pPr>
      <w:r w:rsidRPr="00EC0748">
        <w:rPr>
          <w:rFonts w:ascii="Times New Roman" w:eastAsia="Times New Roman" w:hAnsi="Times New Roman" w:cs="Times New Roman"/>
          <w:sz w:val="20"/>
          <w:szCs w:val="20"/>
          <w:lang w:eastAsia="en-GB"/>
        </w:rPr>
        <w:t xml:space="preserve">           </w:t>
      </w:r>
      <w:r w:rsidRPr="00EC0748">
        <w:rPr>
          <w:rFonts w:ascii="Times New Roman" w:eastAsia="Times New Roman" w:hAnsi="Times New Roman" w:cs="Times New Roman"/>
          <w:sz w:val="20"/>
          <w:szCs w:val="20"/>
          <w:lang w:eastAsia="en-GB"/>
        </w:rPr>
        <w:tab/>
      </w:r>
      <w:r w:rsidRPr="00EC0748">
        <w:rPr>
          <w:rFonts w:ascii="Times New Roman" w:eastAsia="Times New Roman" w:hAnsi="Times New Roman" w:cs="Times New Roman"/>
          <w:sz w:val="20"/>
          <w:szCs w:val="20"/>
          <w:lang w:eastAsia="en-GB"/>
        </w:rPr>
        <w:tab/>
        <w:t xml:space="preserve">Accepting and appreciating being different. </w:t>
      </w:r>
    </w:p>
    <w:p w14:paraId="550234DE" w14:textId="77777777" w:rsidR="002B1AC2" w:rsidRPr="00EC0748" w:rsidRDefault="002B1AC2" w:rsidP="002B1AC2">
      <w:pPr>
        <w:rPr>
          <w:rFonts w:ascii="Times New Roman" w:eastAsia="Times New Roman" w:hAnsi="Times New Roman" w:cs="Times New Roman"/>
          <w:sz w:val="20"/>
          <w:szCs w:val="20"/>
          <w:lang w:eastAsia="en-GB"/>
        </w:rPr>
      </w:pPr>
      <w:r w:rsidRPr="00EC0748">
        <w:rPr>
          <w:rFonts w:ascii="Times New Roman" w:eastAsia="Times New Roman" w:hAnsi="Times New Roman" w:cs="Times New Roman"/>
          <w:sz w:val="20"/>
          <w:szCs w:val="20"/>
          <w:lang w:eastAsia="en-GB"/>
        </w:rPr>
        <w:t xml:space="preserve">           </w:t>
      </w:r>
      <w:r w:rsidRPr="00EC0748">
        <w:rPr>
          <w:rFonts w:ascii="Times New Roman" w:eastAsia="Times New Roman" w:hAnsi="Times New Roman" w:cs="Times New Roman"/>
          <w:sz w:val="20"/>
          <w:szCs w:val="20"/>
          <w:lang w:eastAsia="en-GB"/>
        </w:rPr>
        <w:tab/>
      </w:r>
      <w:r w:rsidRPr="00EC0748">
        <w:rPr>
          <w:rFonts w:ascii="Times New Roman" w:eastAsia="Times New Roman" w:hAnsi="Times New Roman" w:cs="Times New Roman"/>
          <w:sz w:val="20"/>
          <w:szCs w:val="20"/>
          <w:lang w:eastAsia="en-GB"/>
        </w:rPr>
        <w:tab/>
        <w:t>Getting to know and accepting oneself.</w:t>
      </w:r>
    </w:p>
    <w:p w14:paraId="50B2FFCA" w14:textId="77777777" w:rsidR="002B1AC2" w:rsidRPr="00EC0748" w:rsidRDefault="002B1AC2" w:rsidP="002B1AC2">
      <w:pPr>
        <w:rPr>
          <w:rFonts w:ascii="Times New Roman" w:eastAsia="Times New Roman" w:hAnsi="Times New Roman" w:cs="Times New Roman"/>
          <w:sz w:val="20"/>
          <w:szCs w:val="20"/>
          <w:lang w:eastAsia="en-GB"/>
        </w:rPr>
      </w:pPr>
      <w:r w:rsidRPr="00EC0748">
        <w:rPr>
          <w:rFonts w:ascii="Times New Roman" w:eastAsia="Times New Roman" w:hAnsi="Times New Roman" w:cs="Times New Roman"/>
          <w:sz w:val="20"/>
          <w:szCs w:val="20"/>
          <w:lang w:eastAsia="en-GB"/>
        </w:rPr>
        <w:tab/>
      </w:r>
    </w:p>
    <w:p w14:paraId="7E0BCBBC" w14:textId="77777777" w:rsidR="002B1AC2" w:rsidRPr="00EC0748" w:rsidRDefault="002B1AC2" w:rsidP="002B1AC2">
      <w:pPr>
        <w:rPr>
          <w:rFonts w:ascii="Times New Roman" w:eastAsia="Times New Roman" w:hAnsi="Times New Roman" w:cs="Times New Roman"/>
          <w:sz w:val="20"/>
          <w:szCs w:val="20"/>
          <w:lang w:eastAsia="en-GB"/>
        </w:rPr>
      </w:pPr>
      <w:r w:rsidRPr="00EC0748">
        <w:rPr>
          <w:rFonts w:ascii="Times New Roman" w:eastAsia="Times New Roman" w:hAnsi="Times New Roman" w:cs="Times New Roman"/>
          <w:b/>
          <w:bCs/>
          <w:sz w:val="20"/>
          <w:szCs w:val="20"/>
          <w:lang w:eastAsia="en-GB"/>
        </w:rPr>
        <w:t>Materials:</w:t>
      </w:r>
      <w:r w:rsidRPr="00EC0748">
        <w:rPr>
          <w:rFonts w:ascii="Times New Roman" w:eastAsia="Times New Roman" w:hAnsi="Times New Roman" w:cs="Times New Roman"/>
          <w:sz w:val="20"/>
          <w:szCs w:val="20"/>
          <w:lang w:eastAsia="en-GB"/>
        </w:rPr>
        <w:t xml:space="preserve"> </w:t>
      </w:r>
      <w:r w:rsidRPr="00EC0748">
        <w:rPr>
          <w:rFonts w:ascii="Times New Roman" w:eastAsia="Times New Roman" w:hAnsi="Times New Roman" w:cs="Times New Roman"/>
          <w:sz w:val="20"/>
          <w:szCs w:val="20"/>
          <w:lang w:eastAsia="en-GB"/>
        </w:rPr>
        <w:tab/>
        <w:t>Story books.</w:t>
      </w:r>
    </w:p>
    <w:p w14:paraId="2593E5F5" w14:textId="06253500" w:rsidR="002B1AC2" w:rsidRDefault="002B1AC2" w:rsidP="002B1AC2">
      <w:pPr>
        <w:ind w:left="720" w:firstLine="720"/>
        <w:rPr>
          <w:rFonts w:ascii="Times New Roman" w:eastAsia="Times New Roman" w:hAnsi="Times New Roman" w:cs="Times New Roman"/>
          <w:sz w:val="20"/>
          <w:szCs w:val="20"/>
          <w:lang w:eastAsia="en-GB"/>
        </w:rPr>
      </w:pPr>
      <w:r w:rsidRPr="00EC0748">
        <w:rPr>
          <w:rFonts w:ascii="Times New Roman" w:eastAsia="Times New Roman" w:hAnsi="Times New Roman" w:cs="Times New Roman"/>
          <w:sz w:val="20"/>
          <w:szCs w:val="20"/>
          <w:lang w:eastAsia="en-GB"/>
        </w:rPr>
        <w:t>Children’s non-fiction books.</w:t>
      </w:r>
    </w:p>
    <w:p w14:paraId="5C6EED6E" w14:textId="54072087" w:rsidR="005E0694" w:rsidRPr="00EC0748" w:rsidRDefault="005E0694" w:rsidP="002B1AC2">
      <w:pPr>
        <w:ind w:left="720" w:firstLine="720"/>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Informational video clips.</w:t>
      </w:r>
    </w:p>
    <w:p w14:paraId="35E9A8D1" w14:textId="77777777" w:rsidR="002B1AC2" w:rsidRPr="00EC0748" w:rsidRDefault="002B1AC2" w:rsidP="002B1AC2">
      <w:pPr>
        <w:ind w:left="720" w:firstLine="720"/>
        <w:rPr>
          <w:rFonts w:ascii="Times New Roman" w:eastAsia="Times New Roman" w:hAnsi="Times New Roman" w:cs="Times New Roman"/>
          <w:sz w:val="20"/>
          <w:szCs w:val="20"/>
          <w:lang w:eastAsia="en-GB"/>
        </w:rPr>
      </w:pPr>
      <w:r w:rsidRPr="00EC0748">
        <w:rPr>
          <w:rFonts w:ascii="Times New Roman" w:eastAsia="Times New Roman" w:hAnsi="Times New Roman" w:cs="Times New Roman"/>
          <w:sz w:val="20"/>
          <w:szCs w:val="20"/>
          <w:lang w:eastAsia="en-GB"/>
        </w:rPr>
        <w:t>Inspirational video clips.</w:t>
      </w:r>
    </w:p>
    <w:p w14:paraId="5FFE3855" w14:textId="77777777" w:rsidR="002B1AC2" w:rsidRPr="00EC0748" w:rsidRDefault="002B1AC2" w:rsidP="002B1AC2">
      <w:pPr>
        <w:rPr>
          <w:rFonts w:ascii="Times New Roman" w:eastAsia="Times New Roman" w:hAnsi="Times New Roman" w:cs="Times New Roman"/>
          <w:sz w:val="20"/>
          <w:szCs w:val="20"/>
          <w:lang w:eastAsia="en-GB"/>
        </w:rPr>
      </w:pPr>
    </w:p>
    <w:p w14:paraId="36C40FFD" w14:textId="77777777" w:rsidR="002B1AC2" w:rsidRPr="00EC0748" w:rsidRDefault="002B1AC2" w:rsidP="002B1AC2">
      <w:pPr>
        <w:rPr>
          <w:rFonts w:ascii="Times New Roman" w:eastAsia="Times New Roman" w:hAnsi="Times New Roman" w:cs="Times New Roman"/>
          <w:b/>
          <w:bCs/>
          <w:sz w:val="20"/>
          <w:szCs w:val="20"/>
          <w:lang w:eastAsia="en-GB"/>
        </w:rPr>
      </w:pPr>
    </w:p>
    <w:p w14:paraId="377DB64D" w14:textId="387265AF" w:rsidR="003822D4" w:rsidRDefault="002B1AC2" w:rsidP="00C42730">
      <w:pPr>
        <w:rPr>
          <w:rFonts w:ascii="Times New Roman" w:eastAsia="Times New Roman" w:hAnsi="Times New Roman" w:cs="Times New Roman"/>
          <w:sz w:val="20"/>
          <w:szCs w:val="20"/>
          <w:lang w:eastAsia="en-GB"/>
        </w:rPr>
      </w:pPr>
      <w:r w:rsidRPr="00EC0748">
        <w:rPr>
          <w:rFonts w:ascii="Times New Roman" w:eastAsia="Times New Roman" w:hAnsi="Times New Roman" w:cs="Times New Roman"/>
          <w:b/>
          <w:bCs/>
          <w:sz w:val="20"/>
          <w:szCs w:val="20"/>
          <w:lang w:eastAsia="en-GB"/>
        </w:rPr>
        <w:t xml:space="preserve">Lesson </w:t>
      </w:r>
      <w:r w:rsidR="004E253E">
        <w:rPr>
          <w:rFonts w:ascii="Times New Roman" w:eastAsia="Times New Roman" w:hAnsi="Times New Roman" w:cs="Times New Roman"/>
          <w:b/>
          <w:bCs/>
          <w:sz w:val="20"/>
          <w:szCs w:val="20"/>
          <w:lang w:eastAsia="en-GB"/>
        </w:rPr>
        <w:t>2</w:t>
      </w:r>
      <w:r w:rsidRPr="00EC0748">
        <w:rPr>
          <w:rFonts w:ascii="Times New Roman" w:eastAsia="Times New Roman" w:hAnsi="Times New Roman" w:cs="Times New Roman"/>
          <w:b/>
          <w:bCs/>
          <w:sz w:val="20"/>
          <w:szCs w:val="20"/>
          <w:lang w:eastAsia="en-GB"/>
        </w:rPr>
        <w:t xml:space="preserve">: </w:t>
      </w:r>
      <w:r w:rsidR="004E253E">
        <w:rPr>
          <w:rFonts w:ascii="Times New Roman" w:eastAsia="Times New Roman" w:hAnsi="Times New Roman" w:cs="Times New Roman"/>
          <w:b/>
          <w:bCs/>
          <w:sz w:val="20"/>
          <w:szCs w:val="20"/>
          <w:lang w:eastAsia="en-GB"/>
        </w:rPr>
        <w:t xml:space="preserve"> </w:t>
      </w:r>
      <w:r w:rsidR="004E253E">
        <w:rPr>
          <w:rFonts w:ascii="Times New Roman" w:eastAsia="Times New Roman" w:hAnsi="Times New Roman" w:cs="Times New Roman"/>
          <w:b/>
          <w:bCs/>
          <w:sz w:val="20"/>
          <w:szCs w:val="20"/>
          <w:lang w:eastAsia="en-GB"/>
        </w:rPr>
        <w:tab/>
      </w:r>
    </w:p>
    <w:p w14:paraId="43BB1A4A" w14:textId="77777777" w:rsidR="005E0694" w:rsidRDefault="005E0694" w:rsidP="002B1AC2">
      <w:pPr>
        <w:rPr>
          <w:rFonts w:ascii="Times New Roman" w:eastAsia="Times New Roman" w:hAnsi="Times New Roman" w:cs="Times New Roman"/>
          <w:b/>
          <w:bCs/>
          <w:sz w:val="20"/>
          <w:szCs w:val="20"/>
          <w:lang w:eastAsia="en-GB"/>
        </w:rPr>
      </w:pPr>
    </w:p>
    <w:p w14:paraId="1CCC43E5" w14:textId="3A42C9AC" w:rsidR="005E0694" w:rsidRDefault="005E0694" w:rsidP="002B1AC2">
      <w:pPr>
        <w:rPr>
          <w:rFonts w:ascii="Times New Roman" w:eastAsia="Times New Roman" w:hAnsi="Times New Roman" w:cs="Times New Roman"/>
          <w:sz w:val="20"/>
          <w:szCs w:val="20"/>
          <w:lang w:eastAsia="en-GB"/>
        </w:rPr>
      </w:pPr>
      <w:r>
        <w:rPr>
          <w:rFonts w:ascii="Times New Roman" w:eastAsia="Times New Roman" w:hAnsi="Times New Roman" w:cs="Times New Roman"/>
          <w:b/>
          <w:bCs/>
          <w:sz w:val="20"/>
          <w:szCs w:val="20"/>
          <w:lang w:eastAsia="en-GB"/>
        </w:rPr>
        <w:t xml:space="preserve">Aims: </w:t>
      </w:r>
      <w:r>
        <w:rPr>
          <w:rFonts w:ascii="Times New Roman" w:eastAsia="Times New Roman" w:hAnsi="Times New Roman" w:cs="Times New Roman"/>
          <w:b/>
          <w:bCs/>
          <w:sz w:val="20"/>
          <w:szCs w:val="20"/>
          <w:lang w:eastAsia="en-GB"/>
        </w:rPr>
        <w:tab/>
      </w:r>
      <w:r>
        <w:rPr>
          <w:rFonts w:ascii="Times New Roman" w:eastAsia="Times New Roman" w:hAnsi="Times New Roman" w:cs="Times New Roman"/>
          <w:b/>
          <w:bCs/>
          <w:sz w:val="20"/>
          <w:szCs w:val="20"/>
          <w:lang w:eastAsia="en-GB"/>
        </w:rPr>
        <w:tab/>
      </w:r>
      <w:r w:rsidRPr="005E0694">
        <w:rPr>
          <w:rFonts w:ascii="Times New Roman" w:eastAsia="Times New Roman" w:hAnsi="Times New Roman" w:cs="Times New Roman"/>
          <w:sz w:val="20"/>
          <w:szCs w:val="20"/>
          <w:lang w:eastAsia="en-GB"/>
        </w:rPr>
        <w:t xml:space="preserve">Raising </w:t>
      </w:r>
      <w:r>
        <w:rPr>
          <w:rFonts w:ascii="Times New Roman" w:eastAsia="Times New Roman" w:hAnsi="Times New Roman" w:cs="Times New Roman"/>
          <w:sz w:val="20"/>
          <w:szCs w:val="20"/>
          <w:lang w:eastAsia="en-GB"/>
        </w:rPr>
        <w:t>awareness of being different.</w:t>
      </w:r>
    </w:p>
    <w:p w14:paraId="2F3F9152" w14:textId="35CD8B0C" w:rsidR="005E0694" w:rsidRDefault="005E0694" w:rsidP="002B1AC2">
      <w:pP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ab/>
      </w:r>
      <w:r>
        <w:rPr>
          <w:rFonts w:ascii="Times New Roman" w:eastAsia="Times New Roman" w:hAnsi="Times New Roman" w:cs="Times New Roman"/>
          <w:sz w:val="20"/>
          <w:szCs w:val="20"/>
          <w:lang w:eastAsia="en-GB"/>
        </w:rPr>
        <w:tab/>
        <w:t>Learning about what dyslexia is, what it affects and what advantages it gives.</w:t>
      </w:r>
    </w:p>
    <w:p w14:paraId="295C15D7" w14:textId="0DCB13ED" w:rsidR="005E0694" w:rsidRDefault="005E0694" w:rsidP="002B1AC2">
      <w:pP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ab/>
      </w:r>
      <w:r>
        <w:rPr>
          <w:rFonts w:ascii="Times New Roman" w:eastAsia="Times New Roman" w:hAnsi="Times New Roman" w:cs="Times New Roman"/>
          <w:sz w:val="20"/>
          <w:szCs w:val="20"/>
          <w:lang w:eastAsia="en-GB"/>
        </w:rPr>
        <w:tab/>
        <w:t>Learning about exceptional people with dyslexia.</w:t>
      </w:r>
    </w:p>
    <w:p w14:paraId="481DEE9D" w14:textId="77777777" w:rsidR="00F06FFC" w:rsidRDefault="00F06FFC" w:rsidP="00F06FFC">
      <w:pPr>
        <w:rPr>
          <w:rFonts w:ascii="Times New Roman" w:eastAsia="Times New Roman" w:hAnsi="Times New Roman" w:cs="Times New Roman"/>
          <w:b/>
          <w:bCs/>
          <w:sz w:val="20"/>
          <w:szCs w:val="20"/>
          <w:lang w:eastAsia="en-GB"/>
        </w:rPr>
      </w:pPr>
    </w:p>
    <w:p w14:paraId="5F48F0A2" w14:textId="1776EAE4" w:rsidR="00F06FFC" w:rsidRDefault="00F06FFC" w:rsidP="00F06FFC">
      <w:pPr>
        <w:rPr>
          <w:rFonts w:ascii="Times New Roman" w:eastAsia="Times New Roman" w:hAnsi="Times New Roman" w:cs="Times New Roman"/>
          <w:sz w:val="20"/>
          <w:szCs w:val="20"/>
          <w:lang w:eastAsia="en-GB"/>
        </w:rPr>
      </w:pPr>
      <w:r w:rsidRPr="003822D4">
        <w:rPr>
          <w:rFonts w:ascii="Times New Roman" w:eastAsia="Times New Roman" w:hAnsi="Times New Roman" w:cs="Times New Roman"/>
          <w:b/>
          <w:bCs/>
          <w:sz w:val="20"/>
          <w:szCs w:val="20"/>
          <w:lang w:eastAsia="en-GB"/>
        </w:rPr>
        <w:t>Materials:</w:t>
      </w:r>
      <w:r>
        <w:rPr>
          <w:rFonts w:ascii="Times New Roman" w:eastAsia="Times New Roman" w:hAnsi="Times New Roman" w:cs="Times New Roman"/>
          <w:sz w:val="20"/>
          <w:szCs w:val="20"/>
          <w:lang w:eastAsia="en-GB"/>
        </w:rPr>
        <w:t xml:space="preserve"> </w:t>
      </w:r>
      <w:r>
        <w:rPr>
          <w:rFonts w:ascii="Times New Roman" w:eastAsia="Times New Roman" w:hAnsi="Times New Roman" w:cs="Times New Roman"/>
          <w:sz w:val="20"/>
          <w:szCs w:val="20"/>
          <w:lang w:eastAsia="en-GB"/>
        </w:rPr>
        <w:tab/>
        <w:t xml:space="preserve">Big sheets of brown wrapping paper with thick markers </w:t>
      </w:r>
    </w:p>
    <w:p w14:paraId="0C446539" w14:textId="319DC4C3" w:rsidR="00F06FFC" w:rsidRDefault="00F06FFC" w:rsidP="00F06FFC">
      <w:pP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ab/>
      </w:r>
      <w:r>
        <w:rPr>
          <w:rFonts w:ascii="Times New Roman" w:eastAsia="Times New Roman" w:hAnsi="Times New Roman" w:cs="Times New Roman"/>
          <w:sz w:val="20"/>
          <w:szCs w:val="20"/>
          <w:lang w:eastAsia="en-GB"/>
        </w:rPr>
        <w:tab/>
      </w:r>
      <w:r w:rsidR="009B2DBC">
        <w:rPr>
          <w:rFonts w:ascii="Times New Roman" w:eastAsia="Times New Roman" w:hAnsi="Times New Roman" w:cs="Times New Roman"/>
          <w:sz w:val="20"/>
          <w:szCs w:val="20"/>
          <w:lang w:eastAsia="en-GB"/>
        </w:rPr>
        <w:t>o</w:t>
      </w:r>
      <w:r>
        <w:rPr>
          <w:rFonts w:ascii="Times New Roman" w:eastAsia="Times New Roman" w:hAnsi="Times New Roman" w:cs="Times New Roman"/>
          <w:sz w:val="20"/>
          <w:szCs w:val="20"/>
          <w:lang w:eastAsia="en-GB"/>
        </w:rPr>
        <w:t>r:</w:t>
      </w:r>
    </w:p>
    <w:p w14:paraId="36EC048A" w14:textId="0C92354D" w:rsidR="00F06FFC" w:rsidRDefault="00F06FFC" w:rsidP="00F06FFC">
      <w:pP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ab/>
      </w:r>
      <w:r>
        <w:rPr>
          <w:rFonts w:ascii="Times New Roman" w:eastAsia="Times New Roman" w:hAnsi="Times New Roman" w:cs="Times New Roman"/>
          <w:sz w:val="20"/>
          <w:szCs w:val="20"/>
          <w:lang w:eastAsia="en-GB"/>
        </w:rPr>
        <w:tab/>
        <w:t>mentimeter.com</w:t>
      </w:r>
    </w:p>
    <w:p w14:paraId="601370E2" w14:textId="17B3B80E" w:rsidR="009B2DBC" w:rsidRDefault="009B2DBC" w:rsidP="00F06FFC">
      <w:pP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ab/>
      </w:r>
      <w:r>
        <w:rPr>
          <w:rFonts w:ascii="Times New Roman" w:eastAsia="Times New Roman" w:hAnsi="Times New Roman" w:cs="Times New Roman"/>
          <w:sz w:val="20"/>
          <w:szCs w:val="20"/>
          <w:lang w:eastAsia="en-GB"/>
        </w:rPr>
        <w:tab/>
        <w:t>set of blank cards</w:t>
      </w:r>
    </w:p>
    <w:p w14:paraId="42C82B3D" w14:textId="1FB46A14" w:rsidR="005E0694" w:rsidRDefault="005E0694" w:rsidP="002B1AC2">
      <w:pPr>
        <w:rPr>
          <w:rFonts w:ascii="Times New Roman" w:eastAsia="Times New Roman" w:hAnsi="Times New Roman" w:cs="Times New Roman"/>
          <w:sz w:val="20"/>
          <w:szCs w:val="20"/>
          <w:lang w:eastAsia="en-GB"/>
        </w:rPr>
      </w:pPr>
    </w:p>
    <w:p w14:paraId="2ADF1175" w14:textId="77777777" w:rsidR="00CE55BE" w:rsidRDefault="00CE55BE" w:rsidP="00CE55BE">
      <w:pPr>
        <w:rPr>
          <w:rFonts w:ascii="Times New Roman" w:eastAsia="Times New Roman" w:hAnsi="Times New Roman" w:cs="Times New Roman"/>
          <w:i/>
          <w:iCs/>
          <w:color w:val="000000"/>
          <w:sz w:val="20"/>
          <w:szCs w:val="20"/>
          <w:lang w:eastAsia="en-GB"/>
        </w:rPr>
      </w:pPr>
      <w:r w:rsidRPr="003822D4">
        <w:rPr>
          <w:rFonts w:ascii="Times New Roman" w:eastAsia="Times New Roman" w:hAnsi="Times New Roman" w:cs="Times New Roman"/>
          <w:b/>
          <w:bCs/>
          <w:sz w:val="20"/>
          <w:szCs w:val="20"/>
          <w:lang w:eastAsia="en-GB"/>
        </w:rPr>
        <w:t>Warmer:</w:t>
      </w:r>
      <w:r>
        <w:rPr>
          <w:rFonts w:ascii="Times New Roman" w:eastAsia="Times New Roman" w:hAnsi="Times New Roman" w:cs="Times New Roman"/>
          <w:sz w:val="20"/>
          <w:szCs w:val="20"/>
          <w:lang w:eastAsia="en-GB"/>
        </w:rPr>
        <w:t xml:space="preserve"> </w:t>
      </w:r>
      <w:r>
        <w:rPr>
          <w:rFonts w:ascii="Times New Roman" w:eastAsia="Times New Roman" w:hAnsi="Times New Roman" w:cs="Times New Roman"/>
          <w:sz w:val="20"/>
          <w:szCs w:val="20"/>
          <w:lang w:eastAsia="en-GB"/>
        </w:rPr>
        <w:tab/>
      </w:r>
      <w:r w:rsidRPr="004971D5">
        <w:rPr>
          <w:rFonts w:ascii="Times New Roman" w:eastAsia="Times New Roman" w:hAnsi="Times New Roman" w:cs="Times New Roman"/>
          <w:i/>
          <w:iCs/>
          <w:sz w:val="20"/>
          <w:szCs w:val="20"/>
          <w:lang w:eastAsia="en-GB"/>
        </w:rPr>
        <w:t>Potatoes</w:t>
      </w:r>
      <w:r>
        <w:rPr>
          <w:rFonts w:ascii="Times New Roman" w:eastAsia="Times New Roman" w:hAnsi="Times New Roman" w:cs="Times New Roman"/>
          <w:sz w:val="20"/>
          <w:szCs w:val="20"/>
          <w:lang w:eastAsia="en-GB"/>
        </w:rPr>
        <w:t xml:space="preserve">. </w:t>
      </w:r>
      <w:r w:rsidRPr="004F7947">
        <w:rPr>
          <w:rFonts w:ascii="Times New Roman" w:eastAsia="Times New Roman" w:hAnsi="Times New Roman" w:cs="Times New Roman"/>
          <w:i/>
          <w:iCs/>
          <w:color w:val="000000"/>
          <w:sz w:val="20"/>
          <w:szCs w:val="20"/>
          <w:lang w:eastAsia="en-GB"/>
        </w:rPr>
        <w:t xml:space="preserve">Which one is yours? </w:t>
      </w:r>
    </w:p>
    <w:p w14:paraId="4AAD6CA7" w14:textId="77777777" w:rsidR="00CE55BE" w:rsidRPr="004F7947" w:rsidRDefault="00CE55BE" w:rsidP="00CE55BE">
      <w:pPr>
        <w:ind w:left="720" w:firstLine="720"/>
        <w:rPr>
          <w:rFonts w:ascii="Times New Roman" w:eastAsia="Times New Roman" w:hAnsi="Times New Roman" w:cs="Times New Roman"/>
          <w:i/>
          <w:iCs/>
          <w:sz w:val="20"/>
          <w:szCs w:val="20"/>
          <w:lang w:eastAsia="en-GB"/>
        </w:rPr>
      </w:pPr>
      <w:r w:rsidRPr="004F7947">
        <w:rPr>
          <w:rFonts w:ascii="Times New Roman" w:eastAsia="Times New Roman" w:hAnsi="Times New Roman" w:cs="Times New Roman"/>
          <w:i/>
          <w:iCs/>
          <w:color w:val="000000"/>
          <w:sz w:val="20"/>
          <w:szCs w:val="20"/>
          <w:lang w:eastAsia="en-GB"/>
        </w:rPr>
        <w:t>Playing with chestnuts / potatoes / walnuts: everybody is unique</w:t>
      </w:r>
    </w:p>
    <w:p w14:paraId="7A2E1084" w14:textId="77777777" w:rsidR="00CE55BE" w:rsidRPr="004971D5" w:rsidRDefault="00CE55BE" w:rsidP="00CE55BE">
      <w:pPr>
        <w:pStyle w:val="xmsonormal"/>
        <w:shd w:val="clear" w:color="auto" w:fill="FFFFFF"/>
        <w:spacing w:before="0" w:beforeAutospacing="0" w:after="0" w:afterAutospacing="0"/>
        <w:rPr>
          <w:rFonts w:ascii="Cambria" w:hAnsi="Cambria"/>
          <w:color w:val="201F1E"/>
          <w:sz w:val="20"/>
          <w:szCs w:val="20"/>
        </w:rPr>
      </w:pPr>
      <w:r w:rsidRPr="004971D5">
        <w:rPr>
          <w:b/>
          <w:bCs/>
          <w:color w:val="201F1E"/>
          <w:sz w:val="20"/>
          <w:szCs w:val="20"/>
          <w:bdr w:val="none" w:sz="0" w:space="0" w:color="auto" w:frame="1"/>
        </w:rPr>
        <w:t> </w:t>
      </w:r>
    </w:p>
    <w:p w14:paraId="543C8D97" w14:textId="77777777" w:rsidR="00CE55BE" w:rsidRPr="004971D5" w:rsidRDefault="00CE55BE" w:rsidP="00CE55BE">
      <w:pPr>
        <w:pStyle w:val="xmsonormal"/>
        <w:shd w:val="clear" w:color="auto" w:fill="FFFFFF"/>
        <w:spacing w:before="0" w:beforeAutospacing="0" w:after="0" w:afterAutospacing="0"/>
        <w:ind w:left="1440"/>
        <w:rPr>
          <w:rFonts w:ascii="Cambria" w:hAnsi="Cambria"/>
          <w:color w:val="201F1E"/>
          <w:sz w:val="20"/>
          <w:szCs w:val="20"/>
        </w:rPr>
      </w:pPr>
      <w:r w:rsidRPr="004971D5">
        <w:rPr>
          <w:color w:val="201F1E"/>
          <w:sz w:val="20"/>
          <w:szCs w:val="20"/>
          <w:bdr w:val="none" w:sz="0" w:space="0" w:color="auto" w:frame="1"/>
        </w:rPr>
        <w:t>Teacher has a bag of potatoes or chestnuts. Everyone will be invited to select one and get to know it, make friends with it. Participants describe their selected friend, introduce it to the others and tell a story about it. After putting all of them back into the bag, players try to identify and find their friend.</w:t>
      </w:r>
    </w:p>
    <w:p w14:paraId="3210BA97" w14:textId="77777777" w:rsidR="00CE55BE" w:rsidRPr="004971D5" w:rsidRDefault="00CE55BE" w:rsidP="00CE55BE">
      <w:pPr>
        <w:pStyle w:val="xmsonormal"/>
        <w:shd w:val="clear" w:color="auto" w:fill="FFFFFF"/>
        <w:spacing w:before="0" w:beforeAutospacing="0" w:after="0" w:afterAutospacing="0"/>
        <w:rPr>
          <w:rFonts w:ascii="Cambria" w:hAnsi="Cambria"/>
          <w:color w:val="201F1E"/>
          <w:sz w:val="20"/>
          <w:szCs w:val="20"/>
        </w:rPr>
      </w:pPr>
      <w:r w:rsidRPr="004971D5">
        <w:rPr>
          <w:color w:val="201F1E"/>
          <w:sz w:val="20"/>
          <w:szCs w:val="20"/>
          <w:bdr w:val="none" w:sz="0" w:space="0" w:color="auto" w:frame="1"/>
        </w:rPr>
        <w:t> </w:t>
      </w:r>
    </w:p>
    <w:p w14:paraId="46D2F970" w14:textId="77777777" w:rsidR="00CE55BE" w:rsidRPr="004971D5" w:rsidRDefault="00CE55BE" w:rsidP="00CE55BE">
      <w:pPr>
        <w:pStyle w:val="xmsonormal"/>
        <w:shd w:val="clear" w:color="auto" w:fill="FFFFFF"/>
        <w:spacing w:before="0" w:beforeAutospacing="0" w:after="0" w:afterAutospacing="0"/>
        <w:ind w:left="720" w:firstLine="720"/>
        <w:rPr>
          <w:rFonts w:ascii="Cambria" w:hAnsi="Cambria"/>
          <w:color w:val="201F1E"/>
          <w:sz w:val="20"/>
          <w:szCs w:val="20"/>
        </w:rPr>
      </w:pPr>
      <w:r w:rsidRPr="004971D5">
        <w:rPr>
          <w:color w:val="201F1E"/>
          <w:sz w:val="20"/>
          <w:szCs w:val="20"/>
          <w:bdr w:val="none" w:sz="0" w:space="0" w:color="auto" w:frame="1"/>
        </w:rPr>
        <w:t>Some phrases that might be used:</w:t>
      </w:r>
    </w:p>
    <w:p w14:paraId="26B81B93" w14:textId="77777777" w:rsidR="00CE55BE" w:rsidRPr="004971D5" w:rsidRDefault="00CE55BE" w:rsidP="00CE55BE">
      <w:pPr>
        <w:pStyle w:val="xmsonormal"/>
        <w:shd w:val="clear" w:color="auto" w:fill="FFFFFF"/>
        <w:spacing w:before="0" w:beforeAutospacing="0" w:after="0" w:afterAutospacing="0"/>
        <w:ind w:left="720" w:firstLine="720"/>
        <w:rPr>
          <w:rFonts w:ascii="Cambria" w:hAnsi="Cambria"/>
          <w:color w:val="201F1E"/>
          <w:sz w:val="20"/>
          <w:szCs w:val="20"/>
        </w:rPr>
      </w:pPr>
      <w:r w:rsidRPr="004971D5">
        <w:rPr>
          <w:color w:val="201F1E"/>
          <w:sz w:val="20"/>
          <w:szCs w:val="20"/>
          <w:bdr w:val="none" w:sz="0" w:space="0" w:color="auto" w:frame="1"/>
        </w:rPr>
        <w:t>They are all pretty much alike...</w:t>
      </w:r>
    </w:p>
    <w:p w14:paraId="0006A0BC" w14:textId="77777777" w:rsidR="00CE55BE" w:rsidRPr="004971D5" w:rsidRDefault="00CE55BE" w:rsidP="00CE55BE">
      <w:pPr>
        <w:pStyle w:val="xmsonormal"/>
        <w:shd w:val="clear" w:color="auto" w:fill="FFFFFF"/>
        <w:spacing w:before="0" w:beforeAutospacing="0" w:after="0" w:afterAutospacing="0"/>
        <w:ind w:left="720" w:firstLine="720"/>
        <w:rPr>
          <w:rFonts w:ascii="Cambria" w:hAnsi="Cambria"/>
          <w:color w:val="201F1E"/>
          <w:sz w:val="20"/>
          <w:szCs w:val="20"/>
        </w:rPr>
      </w:pPr>
      <w:r w:rsidRPr="004971D5">
        <w:rPr>
          <w:color w:val="201F1E"/>
          <w:sz w:val="20"/>
          <w:szCs w:val="20"/>
          <w:bdr w:val="none" w:sz="0" w:space="0" w:color="auto" w:frame="1"/>
        </w:rPr>
        <w:t>However, they are all unique, they have their own personalities and personal stories...</w:t>
      </w:r>
    </w:p>
    <w:p w14:paraId="195106F8" w14:textId="77777777" w:rsidR="00CE55BE" w:rsidRPr="004971D5" w:rsidRDefault="00CE55BE" w:rsidP="00CE55BE">
      <w:pPr>
        <w:pStyle w:val="xmsonormal"/>
        <w:shd w:val="clear" w:color="auto" w:fill="FFFFFF"/>
        <w:spacing w:before="0" w:beforeAutospacing="0" w:after="0" w:afterAutospacing="0"/>
        <w:ind w:left="1440"/>
        <w:rPr>
          <w:rFonts w:ascii="Cambria" w:hAnsi="Cambria"/>
          <w:color w:val="201F1E"/>
          <w:sz w:val="20"/>
          <w:szCs w:val="20"/>
        </w:rPr>
      </w:pPr>
      <w:r w:rsidRPr="004971D5">
        <w:rPr>
          <w:color w:val="201F1E"/>
          <w:sz w:val="20"/>
          <w:szCs w:val="20"/>
          <w:bdr w:val="none" w:sz="0" w:space="0" w:color="auto" w:frame="1"/>
        </w:rPr>
        <w:t>Scars, wrinkles, bumps... face, tone of colour, surface, shape, size, age...</w:t>
      </w:r>
    </w:p>
    <w:p w14:paraId="54851430" w14:textId="77777777" w:rsidR="00CE55BE" w:rsidRPr="004971D5" w:rsidRDefault="00CE55BE" w:rsidP="00CE55BE">
      <w:pPr>
        <w:pStyle w:val="xmsonormal"/>
        <w:shd w:val="clear" w:color="auto" w:fill="FFFFFF"/>
        <w:spacing w:before="0" w:beforeAutospacing="0" w:after="0" w:afterAutospacing="0"/>
        <w:ind w:left="720" w:firstLine="720"/>
        <w:rPr>
          <w:rFonts w:ascii="Cambria" w:hAnsi="Cambria"/>
          <w:color w:val="201F1E"/>
          <w:sz w:val="20"/>
          <w:szCs w:val="20"/>
        </w:rPr>
      </w:pPr>
      <w:r w:rsidRPr="004971D5">
        <w:rPr>
          <w:color w:val="201F1E"/>
          <w:sz w:val="20"/>
          <w:szCs w:val="20"/>
          <w:bdr w:val="none" w:sz="0" w:space="0" w:color="auto" w:frame="1"/>
        </w:rPr>
        <w:t>Select one that you can relate to... identify/share/remember its special features</w:t>
      </w:r>
    </w:p>
    <w:p w14:paraId="1064507F" w14:textId="77777777" w:rsidR="00CE55BE" w:rsidRPr="004971D5" w:rsidRDefault="00CE55BE" w:rsidP="00CE55BE">
      <w:pPr>
        <w:pStyle w:val="xmsonormal"/>
        <w:shd w:val="clear" w:color="auto" w:fill="FFFFFF"/>
        <w:spacing w:before="0" w:beforeAutospacing="0" w:after="0" w:afterAutospacing="0"/>
        <w:ind w:left="1440"/>
        <w:rPr>
          <w:rFonts w:ascii="Cambria" w:hAnsi="Cambria"/>
          <w:color w:val="201F1E"/>
          <w:sz w:val="20"/>
          <w:szCs w:val="20"/>
        </w:rPr>
      </w:pPr>
      <w:r w:rsidRPr="004971D5">
        <w:rPr>
          <w:color w:val="201F1E"/>
          <w:sz w:val="20"/>
          <w:szCs w:val="20"/>
          <w:bdr w:val="none" w:sz="0" w:space="0" w:color="auto" w:frame="1"/>
        </w:rPr>
        <w:t>Examine your potato/chestnut, get to know its bumps, scars, and defects and make friends with it. Get to know your potato/chestnut well enough to be able to introduce it to the others. Introduce it to the others. Give it a name, a personality, a story...</w:t>
      </w:r>
    </w:p>
    <w:p w14:paraId="7370DE57" w14:textId="77777777" w:rsidR="00CE55BE" w:rsidRPr="004971D5" w:rsidRDefault="00CE55BE" w:rsidP="00CE55BE">
      <w:pPr>
        <w:pStyle w:val="xmsonormal"/>
        <w:shd w:val="clear" w:color="auto" w:fill="FFFFFF"/>
        <w:spacing w:before="0" w:beforeAutospacing="0" w:after="0" w:afterAutospacing="0"/>
        <w:ind w:left="720" w:firstLine="720"/>
        <w:rPr>
          <w:rFonts w:ascii="Cambria" w:hAnsi="Cambria"/>
          <w:color w:val="201F1E"/>
          <w:sz w:val="20"/>
          <w:szCs w:val="20"/>
        </w:rPr>
      </w:pPr>
      <w:r w:rsidRPr="004971D5">
        <w:rPr>
          <w:color w:val="201F1E"/>
          <w:sz w:val="20"/>
          <w:szCs w:val="20"/>
          <w:bdr w:val="none" w:sz="0" w:space="0" w:color="auto" w:frame="1"/>
        </w:rPr>
        <w:t>Then put all of them back into the bag.</w:t>
      </w:r>
    </w:p>
    <w:p w14:paraId="4C0EB760" w14:textId="5A918878" w:rsidR="00CE55BE" w:rsidRPr="004971D5" w:rsidRDefault="00CE55BE" w:rsidP="00CE55BE">
      <w:pPr>
        <w:pStyle w:val="xmsonormal"/>
        <w:shd w:val="clear" w:color="auto" w:fill="FFFFFF"/>
        <w:spacing w:before="0" w:beforeAutospacing="0" w:after="0" w:afterAutospacing="0"/>
        <w:ind w:left="720" w:firstLine="720"/>
        <w:rPr>
          <w:rFonts w:ascii="Cambria" w:hAnsi="Cambria"/>
          <w:color w:val="201F1E"/>
          <w:sz w:val="20"/>
          <w:szCs w:val="20"/>
        </w:rPr>
      </w:pPr>
      <w:r w:rsidRPr="004971D5">
        <w:rPr>
          <w:color w:val="201F1E"/>
          <w:sz w:val="20"/>
          <w:szCs w:val="20"/>
          <w:bdr w:val="none" w:sz="0" w:space="0" w:color="auto" w:frame="1"/>
        </w:rPr>
        <w:t>Now try to find your friend! Are they all the same?</w:t>
      </w:r>
    </w:p>
    <w:p w14:paraId="6B9DBCCF" w14:textId="77777777" w:rsidR="00CE55BE" w:rsidRPr="004971D5" w:rsidRDefault="00CE55BE" w:rsidP="00CE55BE">
      <w:pPr>
        <w:pStyle w:val="xmsonormal"/>
        <w:shd w:val="clear" w:color="auto" w:fill="FFFFFF"/>
        <w:spacing w:before="0" w:beforeAutospacing="0" w:after="0" w:afterAutospacing="0"/>
        <w:rPr>
          <w:rFonts w:ascii="Cambria" w:hAnsi="Cambria"/>
          <w:color w:val="201F1E"/>
          <w:sz w:val="20"/>
          <w:szCs w:val="20"/>
        </w:rPr>
      </w:pPr>
      <w:r w:rsidRPr="004971D5">
        <w:rPr>
          <w:color w:val="201F1E"/>
          <w:sz w:val="20"/>
          <w:szCs w:val="20"/>
          <w:bdr w:val="none" w:sz="0" w:space="0" w:color="auto" w:frame="1"/>
        </w:rPr>
        <w:t> </w:t>
      </w:r>
    </w:p>
    <w:p w14:paraId="1D61305C" w14:textId="77777777" w:rsidR="00CE55BE" w:rsidRPr="004971D5" w:rsidRDefault="00CE55BE" w:rsidP="00CE55BE">
      <w:pPr>
        <w:pStyle w:val="xmsonormal"/>
        <w:shd w:val="clear" w:color="auto" w:fill="FFFFFF"/>
        <w:spacing w:before="0" w:beforeAutospacing="0" w:after="0" w:afterAutospacing="0"/>
        <w:ind w:left="720" w:firstLine="720"/>
        <w:rPr>
          <w:rFonts w:ascii="Cambria" w:hAnsi="Cambria"/>
          <w:color w:val="201F1E"/>
          <w:sz w:val="20"/>
          <w:szCs w:val="20"/>
        </w:rPr>
      </w:pPr>
      <w:r w:rsidRPr="004971D5">
        <w:rPr>
          <w:b/>
          <w:bCs/>
          <w:color w:val="201F1E"/>
          <w:sz w:val="20"/>
          <w:szCs w:val="20"/>
          <w:bdr w:val="none" w:sz="0" w:space="0" w:color="auto" w:frame="1"/>
        </w:rPr>
        <w:t>Follow up: </w:t>
      </w:r>
      <w:r w:rsidRPr="004971D5">
        <w:rPr>
          <w:color w:val="201F1E"/>
          <w:sz w:val="20"/>
          <w:szCs w:val="20"/>
          <w:bdr w:val="none" w:sz="0" w:space="0" w:color="auto" w:frame="1"/>
        </w:rPr>
        <w:t>talking about stereotypes, how others might see some groups.</w:t>
      </w:r>
    </w:p>
    <w:p w14:paraId="34890746" w14:textId="11FBD612" w:rsidR="00CE55BE" w:rsidRPr="00CA489B" w:rsidRDefault="00CE55BE" w:rsidP="00CE55BE">
      <w:pPr>
        <w:pStyle w:val="xmsonormal"/>
        <w:shd w:val="clear" w:color="auto" w:fill="FFFFFF"/>
        <w:spacing w:before="0" w:beforeAutospacing="0" w:after="0" w:afterAutospacing="0"/>
        <w:ind w:left="1440"/>
        <w:rPr>
          <w:rFonts w:ascii="Cambria" w:hAnsi="Cambria"/>
          <w:color w:val="00B050"/>
          <w:sz w:val="20"/>
          <w:szCs w:val="20"/>
          <w:lang w:val="hu-HU"/>
        </w:rPr>
      </w:pPr>
      <w:r w:rsidRPr="004971D5">
        <w:rPr>
          <w:color w:val="201F1E"/>
          <w:sz w:val="20"/>
          <w:szCs w:val="20"/>
          <w:bdr w:val="none" w:sz="0" w:space="0" w:color="auto" w:frame="1"/>
        </w:rPr>
        <w:t xml:space="preserve">(e.g. Boys and Girls: Boys like playing football, they like video games, they are better at Maths, etc. Girls are chatty, talkative, </w:t>
      </w:r>
      <w:r w:rsidR="00CA489B" w:rsidRPr="002930B9">
        <w:rPr>
          <w:sz w:val="20"/>
          <w:szCs w:val="20"/>
          <w:bdr w:val="none" w:sz="0" w:space="0" w:color="auto" w:frame="1"/>
          <w:lang w:val="hu-HU"/>
        </w:rPr>
        <w:t xml:space="preserve">they like making </w:t>
      </w:r>
      <w:r w:rsidR="00D67FAD" w:rsidRPr="002930B9">
        <w:rPr>
          <w:sz w:val="20"/>
          <w:szCs w:val="20"/>
          <w:bdr w:val="none" w:sz="0" w:space="0" w:color="auto" w:frame="1"/>
          <w:lang w:val="hu-HU"/>
        </w:rPr>
        <w:t>trinkets/</w:t>
      </w:r>
      <w:r w:rsidR="00CA489B" w:rsidRPr="002930B9">
        <w:rPr>
          <w:sz w:val="20"/>
          <w:szCs w:val="20"/>
          <w:bdr w:val="none" w:sz="0" w:space="0" w:color="auto" w:frame="1"/>
          <w:lang w:val="hu-HU"/>
        </w:rPr>
        <w:t>jewellery, baking cakes</w:t>
      </w:r>
      <w:r w:rsidR="002930B9" w:rsidRPr="002930B9">
        <w:rPr>
          <w:sz w:val="20"/>
          <w:szCs w:val="20"/>
          <w:bdr w:val="none" w:sz="0" w:space="0" w:color="auto" w:frame="1"/>
          <w:lang w:val="hu-HU"/>
        </w:rPr>
        <w:t>)</w:t>
      </w:r>
    </w:p>
    <w:p w14:paraId="07E8D7B5" w14:textId="77777777" w:rsidR="00CE55BE" w:rsidRPr="004971D5" w:rsidRDefault="00CE55BE" w:rsidP="00CE55BE">
      <w:pPr>
        <w:pStyle w:val="xmsonormal"/>
        <w:shd w:val="clear" w:color="auto" w:fill="FFFFFF"/>
        <w:spacing w:before="0" w:beforeAutospacing="0" w:after="0" w:afterAutospacing="0"/>
        <w:ind w:left="720" w:firstLine="720"/>
        <w:rPr>
          <w:rFonts w:ascii="Cambria" w:hAnsi="Cambria"/>
          <w:color w:val="201F1E"/>
          <w:sz w:val="20"/>
          <w:szCs w:val="20"/>
        </w:rPr>
      </w:pPr>
      <w:r w:rsidRPr="004971D5">
        <w:rPr>
          <w:color w:val="201F1E"/>
          <w:sz w:val="20"/>
          <w:szCs w:val="20"/>
          <w:bdr w:val="none" w:sz="0" w:space="0" w:color="auto" w:frame="1"/>
        </w:rPr>
        <w:t>Message: Everyone is unique!</w:t>
      </w:r>
    </w:p>
    <w:p w14:paraId="0AA7F4FA" w14:textId="77777777" w:rsidR="00CE55BE" w:rsidRPr="004F7947" w:rsidRDefault="00CE55BE" w:rsidP="00CE55BE">
      <w:pPr>
        <w:rPr>
          <w:rFonts w:ascii="Times New Roman" w:eastAsia="Times New Roman" w:hAnsi="Times New Roman" w:cs="Times New Roman"/>
          <w:i/>
          <w:iCs/>
          <w:sz w:val="20"/>
          <w:szCs w:val="20"/>
          <w:lang w:eastAsia="en-GB"/>
        </w:rPr>
      </w:pPr>
    </w:p>
    <w:p w14:paraId="677DD786" w14:textId="7EE04DF4" w:rsidR="003822D4" w:rsidRPr="004F7947" w:rsidRDefault="003822D4" w:rsidP="003822D4">
      <w:pPr>
        <w:rPr>
          <w:rFonts w:ascii="Times New Roman" w:eastAsia="Times New Roman" w:hAnsi="Times New Roman" w:cs="Times New Roman"/>
          <w:i/>
          <w:iCs/>
          <w:sz w:val="20"/>
          <w:szCs w:val="20"/>
          <w:lang w:eastAsia="en-GB"/>
        </w:rPr>
      </w:pPr>
    </w:p>
    <w:p w14:paraId="67564200" w14:textId="61C22E02" w:rsidR="003822D4" w:rsidRDefault="003822D4" w:rsidP="002B1AC2">
      <w:pPr>
        <w:rPr>
          <w:rFonts w:ascii="Times New Roman" w:eastAsia="Times New Roman" w:hAnsi="Times New Roman" w:cs="Times New Roman"/>
          <w:sz w:val="20"/>
          <w:szCs w:val="20"/>
          <w:lang w:eastAsia="en-GB"/>
        </w:rPr>
      </w:pPr>
    </w:p>
    <w:p w14:paraId="6345EDA6" w14:textId="75D79DBA" w:rsidR="003822D4" w:rsidRPr="003822D4" w:rsidRDefault="003822D4" w:rsidP="003822D4">
      <w:pPr>
        <w:rPr>
          <w:rFonts w:ascii="Times New Roman" w:eastAsia="Times New Roman" w:hAnsi="Times New Roman" w:cs="Times New Roman"/>
          <w:i/>
          <w:iCs/>
          <w:sz w:val="20"/>
          <w:szCs w:val="20"/>
          <w:lang w:eastAsia="en-GB"/>
        </w:rPr>
      </w:pPr>
      <w:r w:rsidRPr="003822D4">
        <w:rPr>
          <w:rFonts w:ascii="Times New Roman" w:eastAsia="Times New Roman" w:hAnsi="Times New Roman" w:cs="Times New Roman"/>
          <w:b/>
          <w:bCs/>
          <w:sz w:val="20"/>
          <w:szCs w:val="20"/>
          <w:lang w:eastAsia="en-GB"/>
        </w:rPr>
        <w:t>Viewing:</w:t>
      </w:r>
      <w:r>
        <w:rPr>
          <w:rFonts w:ascii="Times New Roman" w:eastAsia="Times New Roman" w:hAnsi="Times New Roman" w:cs="Times New Roman"/>
          <w:sz w:val="20"/>
          <w:szCs w:val="20"/>
          <w:lang w:eastAsia="en-GB"/>
        </w:rPr>
        <w:tab/>
        <w:t xml:space="preserve"> </w:t>
      </w:r>
      <w:r w:rsidRPr="003822D4">
        <w:rPr>
          <w:rFonts w:ascii="Times New Roman" w:eastAsia="Times New Roman" w:hAnsi="Times New Roman" w:cs="Times New Roman"/>
          <w:i/>
          <w:iCs/>
          <w:sz w:val="20"/>
          <w:szCs w:val="20"/>
          <w:lang w:eastAsia="en-GB"/>
        </w:rPr>
        <w:t>See Dyslexia Differently (British Dyslexia Association)</w:t>
      </w:r>
    </w:p>
    <w:p w14:paraId="0CBAE25C" w14:textId="77777777" w:rsidR="003822D4" w:rsidRDefault="003822D4" w:rsidP="003822D4">
      <w:pPr>
        <w:rPr>
          <w:rFonts w:ascii="Times New Roman" w:eastAsia="Times New Roman" w:hAnsi="Times New Roman" w:cs="Times New Roman"/>
          <w:sz w:val="20"/>
          <w:szCs w:val="20"/>
          <w:lang w:eastAsia="en-GB"/>
        </w:rPr>
      </w:pPr>
      <w:r>
        <w:rPr>
          <w:rFonts w:ascii="Times New Roman" w:eastAsia="Times New Roman" w:hAnsi="Times New Roman" w:cs="Times New Roman"/>
          <w:b/>
          <w:bCs/>
          <w:sz w:val="20"/>
          <w:szCs w:val="20"/>
          <w:lang w:eastAsia="en-GB"/>
        </w:rPr>
        <w:tab/>
      </w:r>
      <w:r>
        <w:rPr>
          <w:rFonts w:ascii="Times New Roman" w:eastAsia="Times New Roman" w:hAnsi="Times New Roman" w:cs="Times New Roman"/>
          <w:b/>
          <w:bCs/>
          <w:sz w:val="20"/>
          <w:szCs w:val="20"/>
          <w:lang w:eastAsia="en-GB"/>
        </w:rPr>
        <w:tab/>
      </w:r>
      <w:hyperlink r:id="rId7" w:history="1">
        <w:r w:rsidRPr="00831584">
          <w:rPr>
            <w:rStyle w:val="Hipervnculo"/>
            <w:rFonts w:ascii="Times New Roman" w:eastAsia="Times New Roman" w:hAnsi="Times New Roman" w:cs="Times New Roman"/>
            <w:sz w:val="20"/>
            <w:szCs w:val="20"/>
            <w:lang w:eastAsia="en-GB"/>
          </w:rPr>
          <w:t>https://www.youtube.com/watch?v=11r7CFlK2sc</w:t>
        </w:r>
      </w:hyperlink>
    </w:p>
    <w:p w14:paraId="08AC4BFC" w14:textId="5025274D" w:rsidR="003822D4" w:rsidRDefault="003822D4" w:rsidP="002B1AC2">
      <w:pPr>
        <w:rPr>
          <w:rFonts w:ascii="Times New Roman" w:eastAsia="Times New Roman" w:hAnsi="Times New Roman" w:cs="Times New Roman"/>
          <w:sz w:val="20"/>
          <w:szCs w:val="20"/>
          <w:lang w:eastAsia="en-GB"/>
        </w:rPr>
      </w:pPr>
    </w:p>
    <w:p w14:paraId="054437AF" w14:textId="77777777" w:rsidR="003822D4" w:rsidRDefault="003822D4" w:rsidP="002B1AC2">
      <w:pPr>
        <w:rPr>
          <w:rFonts w:ascii="Times New Roman" w:eastAsia="Times New Roman" w:hAnsi="Times New Roman" w:cs="Times New Roman"/>
          <w:sz w:val="20"/>
          <w:szCs w:val="20"/>
          <w:lang w:eastAsia="en-GB"/>
        </w:rPr>
      </w:pPr>
    </w:p>
    <w:p w14:paraId="77F1EDF9" w14:textId="3AB37F5A" w:rsidR="00D62605" w:rsidRDefault="005E0694" w:rsidP="00D62605">
      <w:pPr>
        <w:ind w:left="1440" w:hanging="1440"/>
        <w:rPr>
          <w:rFonts w:ascii="Times New Roman" w:eastAsia="Times New Roman" w:hAnsi="Times New Roman" w:cs="Times New Roman"/>
          <w:sz w:val="20"/>
          <w:szCs w:val="20"/>
          <w:lang w:eastAsia="en-GB"/>
        </w:rPr>
      </w:pPr>
      <w:r w:rsidRPr="005E0694">
        <w:rPr>
          <w:rFonts w:ascii="Times New Roman" w:eastAsia="Times New Roman" w:hAnsi="Times New Roman" w:cs="Times New Roman"/>
          <w:b/>
          <w:bCs/>
          <w:sz w:val="20"/>
          <w:szCs w:val="20"/>
          <w:lang w:eastAsia="en-GB"/>
        </w:rPr>
        <w:t>Pre-viewing:</w:t>
      </w:r>
      <w:r>
        <w:rPr>
          <w:rFonts w:ascii="Times New Roman" w:eastAsia="Times New Roman" w:hAnsi="Times New Roman" w:cs="Times New Roman"/>
          <w:sz w:val="20"/>
          <w:szCs w:val="20"/>
          <w:lang w:eastAsia="en-GB"/>
        </w:rPr>
        <w:t xml:space="preserve"> </w:t>
      </w:r>
      <w:r>
        <w:rPr>
          <w:rFonts w:ascii="Times New Roman" w:eastAsia="Times New Roman" w:hAnsi="Times New Roman" w:cs="Times New Roman"/>
          <w:sz w:val="20"/>
          <w:szCs w:val="20"/>
          <w:lang w:eastAsia="en-GB"/>
        </w:rPr>
        <w:tab/>
        <w:t xml:space="preserve">Making class surveys and wall charts: survey your pupils’ eye colour, hair colour, hobbies and favourite school subjects. (use wrapping paper for wall charts or </w:t>
      </w:r>
      <w:r w:rsidRPr="002930B9">
        <w:rPr>
          <w:rFonts w:ascii="Times New Roman" w:eastAsia="Times New Roman" w:hAnsi="Times New Roman" w:cs="Times New Roman"/>
          <w:i/>
          <w:iCs/>
          <w:sz w:val="20"/>
          <w:szCs w:val="20"/>
          <w:lang w:eastAsia="en-GB"/>
        </w:rPr>
        <w:t>mentimeter</w:t>
      </w:r>
      <w:r w:rsidR="00C42730" w:rsidRPr="002930B9">
        <w:rPr>
          <w:rFonts w:ascii="Times New Roman" w:eastAsia="Times New Roman" w:hAnsi="Times New Roman" w:cs="Times New Roman"/>
          <w:i/>
          <w:iCs/>
          <w:sz w:val="20"/>
          <w:szCs w:val="20"/>
          <w:lang w:eastAsia="en-GB"/>
        </w:rPr>
        <w:t>.com</w:t>
      </w:r>
      <w:r>
        <w:rPr>
          <w:rFonts w:ascii="Times New Roman" w:eastAsia="Times New Roman" w:hAnsi="Times New Roman" w:cs="Times New Roman"/>
          <w:sz w:val="20"/>
          <w:szCs w:val="20"/>
          <w:lang w:eastAsia="en-GB"/>
        </w:rPr>
        <w:t xml:space="preserve"> for an online survey).</w:t>
      </w:r>
    </w:p>
    <w:p w14:paraId="3F183806" w14:textId="0DE3650B" w:rsidR="005E0694" w:rsidRDefault="005E0694" w:rsidP="005E0694">
      <w:pPr>
        <w:ind w:left="1440" w:hanging="1440"/>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ab/>
        <w:t>Think and share what you know about dyslexia.</w:t>
      </w:r>
    </w:p>
    <w:p w14:paraId="67A81E2D" w14:textId="75653ED9" w:rsidR="00D62605" w:rsidRDefault="008E66C5" w:rsidP="005E0694">
      <w:pPr>
        <w:ind w:left="1440" w:hanging="1440"/>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lastRenderedPageBreak/>
        <w:tab/>
        <w:t xml:space="preserve">Here are the difficulties that dyslexic people may face </w:t>
      </w:r>
      <w:r w:rsidR="00C42730">
        <w:rPr>
          <w:rFonts w:ascii="Times New Roman" w:eastAsia="Times New Roman" w:hAnsi="Times New Roman" w:cs="Times New Roman"/>
          <w:sz w:val="20"/>
          <w:szCs w:val="20"/>
          <w:lang w:eastAsia="en-GB"/>
        </w:rPr>
        <w:t>and</w:t>
      </w:r>
      <w:r>
        <w:rPr>
          <w:rFonts w:ascii="Times New Roman" w:eastAsia="Times New Roman" w:hAnsi="Times New Roman" w:cs="Times New Roman"/>
          <w:sz w:val="20"/>
          <w:szCs w:val="20"/>
          <w:lang w:eastAsia="en-GB"/>
        </w:rPr>
        <w:t xml:space="preserve"> are mentioned in the video. Pick a few or all of them, write each on a card and distribute them to your pupils. Ask them to raise the cards when these problems are explained in the video.</w:t>
      </w:r>
    </w:p>
    <w:p w14:paraId="5C6174F1" w14:textId="3CF2B414" w:rsidR="005E0694" w:rsidRPr="008E66C5" w:rsidRDefault="00D62605" w:rsidP="008E66C5">
      <w:pPr>
        <w:pStyle w:val="Prrafodelista"/>
        <w:numPr>
          <w:ilvl w:val="2"/>
          <w:numId w:val="1"/>
        </w:numPr>
        <w:rPr>
          <w:rFonts w:ascii="Times New Roman" w:eastAsia="Times New Roman" w:hAnsi="Times New Roman" w:cs="Times New Roman"/>
          <w:sz w:val="20"/>
          <w:szCs w:val="20"/>
          <w:lang w:eastAsia="en-GB"/>
        </w:rPr>
      </w:pPr>
      <w:r w:rsidRPr="008E66C5">
        <w:rPr>
          <w:rFonts w:ascii="Times New Roman" w:eastAsia="Times New Roman" w:hAnsi="Times New Roman" w:cs="Times New Roman"/>
          <w:sz w:val="20"/>
          <w:szCs w:val="20"/>
          <w:lang w:eastAsia="en-GB"/>
        </w:rPr>
        <w:t>Matching letters to sounds</w:t>
      </w:r>
      <w:r w:rsidR="00C42730">
        <w:rPr>
          <w:rFonts w:ascii="Times New Roman" w:eastAsia="Times New Roman" w:hAnsi="Times New Roman" w:cs="Times New Roman"/>
          <w:sz w:val="20"/>
          <w:szCs w:val="20"/>
          <w:lang w:eastAsia="en-GB"/>
        </w:rPr>
        <w:t>.</w:t>
      </w:r>
    </w:p>
    <w:p w14:paraId="0F378E9E" w14:textId="45F3305E" w:rsidR="00D62605" w:rsidRPr="008E66C5" w:rsidRDefault="00D62605" w:rsidP="008E66C5">
      <w:pPr>
        <w:pStyle w:val="Prrafodelista"/>
        <w:numPr>
          <w:ilvl w:val="2"/>
          <w:numId w:val="1"/>
        </w:numPr>
        <w:rPr>
          <w:rFonts w:ascii="Times New Roman" w:eastAsia="Times New Roman" w:hAnsi="Times New Roman" w:cs="Times New Roman"/>
          <w:sz w:val="20"/>
          <w:szCs w:val="20"/>
          <w:lang w:eastAsia="en-GB"/>
        </w:rPr>
      </w:pPr>
      <w:r w:rsidRPr="008E66C5">
        <w:rPr>
          <w:rFonts w:ascii="Times New Roman" w:eastAsia="Times New Roman" w:hAnsi="Times New Roman" w:cs="Times New Roman"/>
          <w:sz w:val="20"/>
          <w:szCs w:val="20"/>
          <w:lang w:eastAsia="en-GB"/>
        </w:rPr>
        <w:t>Remember how to spell words</w:t>
      </w:r>
      <w:r w:rsidR="00C42730">
        <w:rPr>
          <w:rFonts w:ascii="Times New Roman" w:eastAsia="Times New Roman" w:hAnsi="Times New Roman" w:cs="Times New Roman"/>
          <w:sz w:val="20"/>
          <w:szCs w:val="20"/>
          <w:lang w:eastAsia="en-GB"/>
        </w:rPr>
        <w:t>.</w:t>
      </w:r>
    </w:p>
    <w:p w14:paraId="55CF4A8A" w14:textId="1D935C78" w:rsidR="00D62605" w:rsidRPr="008E66C5" w:rsidRDefault="00D62605" w:rsidP="008E66C5">
      <w:pPr>
        <w:pStyle w:val="Prrafodelista"/>
        <w:numPr>
          <w:ilvl w:val="2"/>
          <w:numId w:val="1"/>
        </w:numPr>
        <w:rPr>
          <w:rFonts w:ascii="Times New Roman" w:eastAsia="Times New Roman" w:hAnsi="Times New Roman" w:cs="Times New Roman"/>
          <w:sz w:val="20"/>
          <w:szCs w:val="20"/>
          <w:lang w:eastAsia="en-GB"/>
        </w:rPr>
      </w:pPr>
      <w:r w:rsidRPr="008E66C5">
        <w:rPr>
          <w:rFonts w:ascii="Times New Roman" w:eastAsia="Times New Roman" w:hAnsi="Times New Roman" w:cs="Times New Roman"/>
          <w:sz w:val="20"/>
          <w:szCs w:val="20"/>
          <w:lang w:eastAsia="en-GB"/>
        </w:rPr>
        <w:t>See letters moving round while reading</w:t>
      </w:r>
      <w:r w:rsidR="00C42730">
        <w:rPr>
          <w:rFonts w:ascii="Times New Roman" w:eastAsia="Times New Roman" w:hAnsi="Times New Roman" w:cs="Times New Roman"/>
          <w:sz w:val="20"/>
          <w:szCs w:val="20"/>
          <w:lang w:eastAsia="en-GB"/>
        </w:rPr>
        <w:t>.</w:t>
      </w:r>
    </w:p>
    <w:p w14:paraId="7A4464F0" w14:textId="394F24A9" w:rsidR="00D62605" w:rsidRPr="008E66C5" w:rsidRDefault="00D62605" w:rsidP="008E66C5">
      <w:pPr>
        <w:pStyle w:val="Prrafodelista"/>
        <w:numPr>
          <w:ilvl w:val="2"/>
          <w:numId w:val="1"/>
        </w:numPr>
        <w:rPr>
          <w:rFonts w:ascii="Times New Roman" w:eastAsia="Times New Roman" w:hAnsi="Times New Roman" w:cs="Times New Roman"/>
          <w:sz w:val="20"/>
          <w:szCs w:val="20"/>
          <w:lang w:eastAsia="en-GB"/>
        </w:rPr>
      </w:pPr>
      <w:r w:rsidRPr="008E66C5">
        <w:rPr>
          <w:rFonts w:ascii="Times New Roman" w:eastAsia="Times New Roman" w:hAnsi="Times New Roman" w:cs="Times New Roman"/>
          <w:sz w:val="20"/>
          <w:szCs w:val="20"/>
          <w:lang w:eastAsia="en-GB"/>
        </w:rPr>
        <w:t>Having trouble telling left from right</w:t>
      </w:r>
      <w:r w:rsidR="00C42730">
        <w:rPr>
          <w:rFonts w:ascii="Times New Roman" w:eastAsia="Times New Roman" w:hAnsi="Times New Roman" w:cs="Times New Roman"/>
          <w:sz w:val="20"/>
          <w:szCs w:val="20"/>
          <w:lang w:eastAsia="en-GB"/>
        </w:rPr>
        <w:t>.</w:t>
      </w:r>
    </w:p>
    <w:p w14:paraId="3D7BBB6A" w14:textId="2C3E42A9" w:rsidR="00D62605" w:rsidRPr="008E66C5" w:rsidRDefault="00D62605" w:rsidP="008E66C5">
      <w:pPr>
        <w:pStyle w:val="Prrafodelista"/>
        <w:numPr>
          <w:ilvl w:val="2"/>
          <w:numId w:val="1"/>
        </w:numPr>
        <w:rPr>
          <w:rFonts w:ascii="Times New Roman" w:eastAsia="Times New Roman" w:hAnsi="Times New Roman" w:cs="Times New Roman"/>
          <w:sz w:val="20"/>
          <w:szCs w:val="20"/>
          <w:lang w:eastAsia="en-GB"/>
        </w:rPr>
      </w:pPr>
      <w:r w:rsidRPr="008E66C5">
        <w:rPr>
          <w:rFonts w:ascii="Times New Roman" w:eastAsia="Times New Roman" w:hAnsi="Times New Roman" w:cs="Times New Roman"/>
          <w:sz w:val="20"/>
          <w:szCs w:val="20"/>
          <w:lang w:eastAsia="en-GB"/>
        </w:rPr>
        <w:t>Remembering lots of instructions</w:t>
      </w:r>
      <w:r w:rsidR="00C42730">
        <w:rPr>
          <w:rFonts w:ascii="Times New Roman" w:eastAsia="Times New Roman" w:hAnsi="Times New Roman" w:cs="Times New Roman"/>
          <w:sz w:val="20"/>
          <w:szCs w:val="20"/>
          <w:lang w:eastAsia="en-GB"/>
        </w:rPr>
        <w:t>.</w:t>
      </w:r>
    </w:p>
    <w:p w14:paraId="62B7B6D5" w14:textId="6B900A02" w:rsidR="00D62605" w:rsidRPr="008E66C5" w:rsidRDefault="00D62605" w:rsidP="008E66C5">
      <w:pPr>
        <w:pStyle w:val="Prrafodelista"/>
        <w:numPr>
          <w:ilvl w:val="2"/>
          <w:numId w:val="1"/>
        </w:numPr>
        <w:rPr>
          <w:rFonts w:ascii="Times New Roman" w:eastAsia="Times New Roman" w:hAnsi="Times New Roman" w:cs="Times New Roman"/>
          <w:sz w:val="20"/>
          <w:szCs w:val="20"/>
          <w:lang w:eastAsia="en-GB"/>
        </w:rPr>
      </w:pPr>
      <w:r w:rsidRPr="008E66C5">
        <w:rPr>
          <w:rFonts w:ascii="Times New Roman" w:eastAsia="Times New Roman" w:hAnsi="Times New Roman" w:cs="Times New Roman"/>
          <w:sz w:val="20"/>
          <w:szCs w:val="20"/>
          <w:lang w:eastAsia="en-GB"/>
        </w:rPr>
        <w:t>Needing more thinking time to remember the right word</w:t>
      </w:r>
      <w:r w:rsidR="00C42730">
        <w:rPr>
          <w:rFonts w:ascii="Times New Roman" w:eastAsia="Times New Roman" w:hAnsi="Times New Roman" w:cs="Times New Roman"/>
          <w:sz w:val="20"/>
          <w:szCs w:val="20"/>
          <w:lang w:eastAsia="en-GB"/>
        </w:rPr>
        <w:t>.</w:t>
      </w:r>
    </w:p>
    <w:p w14:paraId="19561B1D" w14:textId="0FDCECE9" w:rsidR="00D62605" w:rsidRPr="008E66C5" w:rsidRDefault="00D62605" w:rsidP="008E66C5">
      <w:pPr>
        <w:pStyle w:val="Prrafodelista"/>
        <w:numPr>
          <w:ilvl w:val="2"/>
          <w:numId w:val="1"/>
        </w:numPr>
        <w:rPr>
          <w:rFonts w:ascii="Times New Roman" w:eastAsia="Times New Roman" w:hAnsi="Times New Roman" w:cs="Times New Roman"/>
          <w:sz w:val="20"/>
          <w:szCs w:val="20"/>
          <w:lang w:eastAsia="en-GB"/>
        </w:rPr>
      </w:pPr>
      <w:r w:rsidRPr="008E66C5">
        <w:rPr>
          <w:rFonts w:ascii="Times New Roman" w:eastAsia="Times New Roman" w:hAnsi="Times New Roman" w:cs="Times New Roman"/>
          <w:sz w:val="20"/>
          <w:szCs w:val="20"/>
          <w:lang w:eastAsia="en-GB"/>
        </w:rPr>
        <w:t>Memorising sequences</w:t>
      </w:r>
      <w:r w:rsidR="00C42730">
        <w:rPr>
          <w:rFonts w:ascii="Times New Roman" w:eastAsia="Times New Roman" w:hAnsi="Times New Roman" w:cs="Times New Roman"/>
          <w:sz w:val="20"/>
          <w:szCs w:val="20"/>
          <w:lang w:eastAsia="en-GB"/>
        </w:rPr>
        <w:t>.</w:t>
      </w:r>
    </w:p>
    <w:p w14:paraId="2A0A0A47" w14:textId="4950CE14" w:rsidR="00D62605" w:rsidRPr="008E66C5" w:rsidRDefault="00D62605" w:rsidP="008E66C5">
      <w:pPr>
        <w:pStyle w:val="Prrafodelista"/>
        <w:numPr>
          <w:ilvl w:val="2"/>
          <w:numId w:val="1"/>
        </w:numPr>
        <w:rPr>
          <w:rFonts w:ascii="Times New Roman" w:eastAsia="Times New Roman" w:hAnsi="Times New Roman" w:cs="Times New Roman"/>
          <w:sz w:val="20"/>
          <w:szCs w:val="20"/>
          <w:lang w:eastAsia="en-GB"/>
        </w:rPr>
      </w:pPr>
      <w:r w:rsidRPr="008E66C5">
        <w:rPr>
          <w:rFonts w:ascii="Times New Roman" w:eastAsia="Times New Roman" w:hAnsi="Times New Roman" w:cs="Times New Roman"/>
          <w:sz w:val="20"/>
          <w:szCs w:val="20"/>
          <w:lang w:eastAsia="en-GB"/>
        </w:rPr>
        <w:t>Holding the pencil when writing.</w:t>
      </w:r>
    </w:p>
    <w:p w14:paraId="217AAEA4" w14:textId="346FC77D" w:rsidR="00D62605" w:rsidRPr="008E66C5" w:rsidRDefault="00D62605" w:rsidP="008E66C5">
      <w:pPr>
        <w:pStyle w:val="Prrafodelista"/>
        <w:numPr>
          <w:ilvl w:val="2"/>
          <w:numId w:val="1"/>
        </w:numPr>
        <w:rPr>
          <w:rFonts w:ascii="Times New Roman" w:eastAsia="Times New Roman" w:hAnsi="Times New Roman" w:cs="Times New Roman"/>
          <w:sz w:val="20"/>
          <w:szCs w:val="20"/>
          <w:lang w:eastAsia="en-GB"/>
        </w:rPr>
      </w:pPr>
      <w:r w:rsidRPr="008E66C5">
        <w:rPr>
          <w:rFonts w:ascii="Times New Roman" w:eastAsia="Times New Roman" w:hAnsi="Times New Roman" w:cs="Times New Roman"/>
          <w:sz w:val="20"/>
          <w:szCs w:val="20"/>
          <w:lang w:eastAsia="en-GB"/>
        </w:rPr>
        <w:t>Organising themselves.</w:t>
      </w:r>
    </w:p>
    <w:p w14:paraId="223969A4" w14:textId="05F7102D" w:rsidR="008E66C5" w:rsidRDefault="008E66C5" w:rsidP="005E0694">
      <w:pPr>
        <w:ind w:left="1440" w:hanging="1440"/>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ab/>
      </w:r>
    </w:p>
    <w:p w14:paraId="3DAE8CD4" w14:textId="38553637" w:rsidR="008E66C5" w:rsidRDefault="008E66C5" w:rsidP="005E0694">
      <w:pPr>
        <w:ind w:left="1440" w:hanging="1440"/>
        <w:rPr>
          <w:rFonts w:ascii="Times New Roman" w:eastAsia="Times New Roman" w:hAnsi="Times New Roman" w:cs="Times New Roman"/>
          <w:sz w:val="20"/>
          <w:szCs w:val="20"/>
          <w:lang w:eastAsia="en-GB"/>
        </w:rPr>
      </w:pPr>
      <w:r w:rsidRPr="008E66C5">
        <w:rPr>
          <w:rFonts w:ascii="Times New Roman" w:eastAsia="Times New Roman" w:hAnsi="Times New Roman" w:cs="Times New Roman"/>
          <w:b/>
          <w:bCs/>
          <w:sz w:val="20"/>
          <w:szCs w:val="20"/>
          <w:lang w:eastAsia="en-GB"/>
        </w:rPr>
        <w:t>While viewing:</w:t>
      </w:r>
      <w:r>
        <w:rPr>
          <w:rFonts w:ascii="Times New Roman" w:eastAsia="Times New Roman" w:hAnsi="Times New Roman" w:cs="Times New Roman"/>
          <w:sz w:val="20"/>
          <w:szCs w:val="20"/>
          <w:lang w:eastAsia="en-GB"/>
        </w:rPr>
        <w:t xml:space="preserve">  Pupils watch the video and raise the cards with the problems dyslexic children MAY face. </w:t>
      </w:r>
    </w:p>
    <w:p w14:paraId="7234383B" w14:textId="380DB393" w:rsidR="008E66C5" w:rsidRDefault="008E66C5" w:rsidP="008E66C5">
      <w:pP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 xml:space="preserve">                            (0: 40 – 1:40)</w:t>
      </w:r>
    </w:p>
    <w:p w14:paraId="12AAEE36" w14:textId="77777777" w:rsidR="008E66C5" w:rsidRDefault="008E66C5" w:rsidP="008E66C5">
      <w:pPr>
        <w:ind w:left="1320"/>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 xml:space="preserve">  Go on watching and with the help of the visual clues try to guess what dyslexic people may be   </w:t>
      </w:r>
    </w:p>
    <w:p w14:paraId="29DB331C" w14:textId="7432214F" w:rsidR="008E66C5" w:rsidRDefault="008E66C5" w:rsidP="008E66C5">
      <w:pPr>
        <w:ind w:left="1320"/>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 xml:space="preserve">  exceptionally good at. (1:50 – 2:38)</w:t>
      </w:r>
    </w:p>
    <w:p w14:paraId="7891316F" w14:textId="77777777" w:rsidR="00C42730" w:rsidRDefault="008E66C5" w:rsidP="00C42730">
      <w:pPr>
        <w:rPr>
          <w:rFonts w:ascii="Times New Roman" w:eastAsia="Times New Roman" w:hAnsi="Times New Roman" w:cs="Times New Roman"/>
          <w:sz w:val="20"/>
          <w:szCs w:val="20"/>
          <w:lang w:eastAsia="en-GB"/>
        </w:rPr>
      </w:pPr>
      <w:r w:rsidRPr="008E66C5">
        <w:rPr>
          <w:rFonts w:ascii="Times New Roman" w:eastAsia="Times New Roman" w:hAnsi="Times New Roman" w:cs="Times New Roman"/>
          <w:b/>
          <w:bCs/>
          <w:sz w:val="20"/>
          <w:szCs w:val="20"/>
          <w:lang w:eastAsia="en-GB"/>
        </w:rPr>
        <w:t>After viewing:</w:t>
      </w:r>
      <w:r>
        <w:rPr>
          <w:rFonts w:ascii="Times New Roman" w:eastAsia="Times New Roman" w:hAnsi="Times New Roman" w:cs="Times New Roman"/>
          <w:sz w:val="20"/>
          <w:szCs w:val="20"/>
          <w:lang w:eastAsia="en-GB"/>
        </w:rPr>
        <w:t xml:space="preserve">    Do some research and find</w:t>
      </w:r>
      <w:r w:rsidR="00C42730">
        <w:rPr>
          <w:rFonts w:ascii="Times New Roman" w:eastAsia="Times New Roman" w:hAnsi="Times New Roman" w:cs="Times New Roman"/>
          <w:sz w:val="20"/>
          <w:szCs w:val="20"/>
          <w:lang w:eastAsia="en-GB"/>
        </w:rPr>
        <w:t xml:space="preserve"> famous</w:t>
      </w:r>
      <w:r>
        <w:rPr>
          <w:rFonts w:ascii="Times New Roman" w:eastAsia="Times New Roman" w:hAnsi="Times New Roman" w:cs="Times New Roman"/>
          <w:sz w:val="20"/>
          <w:szCs w:val="20"/>
          <w:lang w:eastAsia="en-GB"/>
        </w:rPr>
        <w:t xml:space="preserve"> people who had some exceptional achievements and are / </w:t>
      </w:r>
    </w:p>
    <w:p w14:paraId="5D635CFB" w14:textId="23F491FC" w:rsidR="008E66C5" w:rsidRDefault="008E66C5" w:rsidP="00C42730">
      <w:pPr>
        <w:ind w:left="720" w:firstLine="720"/>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were dyslexic.</w:t>
      </w:r>
    </w:p>
    <w:p w14:paraId="29B5362E" w14:textId="77777777" w:rsidR="008E66C5" w:rsidRDefault="008E66C5" w:rsidP="008E66C5">
      <w:pPr>
        <w:rPr>
          <w:rFonts w:ascii="Times New Roman" w:eastAsia="Times New Roman" w:hAnsi="Times New Roman" w:cs="Times New Roman"/>
          <w:sz w:val="20"/>
          <w:szCs w:val="20"/>
          <w:lang w:eastAsia="en-GB"/>
        </w:rPr>
      </w:pPr>
    </w:p>
    <w:p w14:paraId="1FA3FD19" w14:textId="77777777" w:rsidR="00FA0022" w:rsidRDefault="00FA0022" w:rsidP="005E0694">
      <w:pPr>
        <w:ind w:left="1440" w:hanging="1440"/>
        <w:rPr>
          <w:rFonts w:ascii="Times New Roman" w:eastAsia="Times New Roman" w:hAnsi="Times New Roman" w:cs="Times New Roman"/>
          <w:sz w:val="20"/>
          <w:szCs w:val="20"/>
          <w:lang w:eastAsia="en-GB"/>
        </w:rPr>
      </w:pPr>
    </w:p>
    <w:p w14:paraId="11A5BFAE" w14:textId="77777777" w:rsidR="00FA0022" w:rsidRDefault="00FA0022" w:rsidP="005E0694">
      <w:pPr>
        <w:ind w:left="1440" w:hanging="1440"/>
        <w:rPr>
          <w:rFonts w:ascii="Times New Roman" w:eastAsia="Times New Roman" w:hAnsi="Times New Roman" w:cs="Times New Roman"/>
          <w:sz w:val="20"/>
          <w:szCs w:val="20"/>
          <w:lang w:eastAsia="en-GB"/>
        </w:rPr>
      </w:pPr>
    </w:p>
    <w:p w14:paraId="73C156DD" w14:textId="77777777" w:rsidR="00FA0022" w:rsidRDefault="00FA0022" w:rsidP="005E0694">
      <w:pPr>
        <w:ind w:left="1440" w:hanging="1440"/>
        <w:rPr>
          <w:rFonts w:ascii="Times New Roman" w:eastAsia="Times New Roman" w:hAnsi="Times New Roman" w:cs="Times New Roman"/>
          <w:sz w:val="20"/>
          <w:szCs w:val="20"/>
          <w:lang w:eastAsia="en-GB"/>
        </w:rPr>
      </w:pPr>
    </w:p>
    <w:p w14:paraId="1DC9EBB6" w14:textId="77777777" w:rsidR="00FA0022" w:rsidRDefault="00FA0022" w:rsidP="005E0694">
      <w:pPr>
        <w:ind w:left="1440" w:hanging="1440"/>
        <w:rPr>
          <w:rFonts w:ascii="Times New Roman" w:eastAsia="Times New Roman" w:hAnsi="Times New Roman" w:cs="Times New Roman"/>
          <w:sz w:val="20"/>
          <w:szCs w:val="20"/>
          <w:lang w:eastAsia="en-GB"/>
        </w:rPr>
      </w:pPr>
    </w:p>
    <w:p w14:paraId="32A4B105" w14:textId="77777777" w:rsidR="00FA0022" w:rsidRDefault="00FA0022" w:rsidP="005E0694">
      <w:pPr>
        <w:ind w:left="1440" w:hanging="1440"/>
        <w:rPr>
          <w:rFonts w:ascii="Times New Roman" w:eastAsia="Times New Roman" w:hAnsi="Times New Roman" w:cs="Times New Roman"/>
          <w:sz w:val="20"/>
          <w:szCs w:val="20"/>
          <w:lang w:eastAsia="en-GB"/>
        </w:rPr>
      </w:pPr>
    </w:p>
    <w:p w14:paraId="5D55665D" w14:textId="77777777" w:rsidR="00FA0022" w:rsidRDefault="00FA0022" w:rsidP="005E0694">
      <w:pPr>
        <w:ind w:left="1440" w:hanging="1440"/>
        <w:rPr>
          <w:rFonts w:ascii="Times New Roman" w:eastAsia="Times New Roman" w:hAnsi="Times New Roman" w:cs="Times New Roman"/>
          <w:sz w:val="20"/>
          <w:szCs w:val="20"/>
          <w:lang w:eastAsia="en-GB"/>
        </w:rPr>
      </w:pPr>
    </w:p>
    <w:p w14:paraId="603E36B0" w14:textId="77777777" w:rsidR="00FA0022" w:rsidRDefault="00FA0022" w:rsidP="005E0694">
      <w:pPr>
        <w:ind w:left="1440" w:hanging="1440"/>
        <w:rPr>
          <w:rFonts w:ascii="Times New Roman" w:eastAsia="Times New Roman" w:hAnsi="Times New Roman" w:cs="Times New Roman"/>
          <w:sz w:val="20"/>
          <w:szCs w:val="20"/>
          <w:lang w:eastAsia="en-GB"/>
        </w:rPr>
      </w:pPr>
    </w:p>
    <w:p w14:paraId="13BEFD28" w14:textId="77777777" w:rsidR="00FA0022" w:rsidRDefault="00FA0022" w:rsidP="005E0694">
      <w:pPr>
        <w:ind w:left="1440" w:hanging="1440"/>
        <w:rPr>
          <w:rFonts w:ascii="Times New Roman" w:eastAsia="Times New Roman" w:hAnsi="Times New Roman" w:cs="Times New Roman"/>
          <w:sz w:val="20"/>
          <w:szCs w:val="20"/>
          <w:lang w:eastAsia="en-GB"/>
        </w:rPr>
      </w:pPr>
    </w:p>
    <w:p w14:paraId="7ECA4D52" w14:textId="77777777" w:rsidR="00FA0022" w:rsidRDefault="00FA0022" w:rsidP="005E0694">
      <w:pPr>
        <w:ind w:left="1440" w:hanging="1440"/>
        <w:rPr>
          <w:rFonts w:ascii="Times New Roman" w:eastAsia="Times New Roman" w:hAnsi="Times New Roman" w:cs="Times New Roman"/>
          <w:sz w:val="20"/>
          <w:szCs w:val="20"/>
          <w:lang w:eastAsia="en-GB"/>
        </w:rPr>
      </w:pPr>
    </w:p>
    <w:p w14:paraId="10E78501" w14:textId="77777777" w:rsidR="00FA0022" w:rsidRDefault="00FA0022" w:rsidP="005E0694">
      <w:pPr>
        <w:ind w:left="1440" w:hanging="1440"/>
        <w:rPr>
          <w:rFonts w:ascii="Times New Roman" w:eastAsia="Times New Roman" w:hAnsi="Times New Roman" w:cs="Times New Roman"/>
          <w:sz w:val="20"/>
          <w:szCs w:val="20"/>
          <w:lang w:eastAsia="en-GB"/>
        </w:rPr>
      </w:pPr>
    </w:p>
    <w:p w14:paraId="454E288B" w14:textId="77777777" w:rsidR="00FA0022" w:rsidRDefault="00FA0022" w:rsidP="005E0694">
      <w:pPr>
        <w:ind w:left="1440" w:hanging="1440"/>
        <w:rPr>
          <w:rFonts w:ascii="Times New Roman" w:eastAsia="Times New Roman" w:hAnsi="Times New Roman" w:cs="Times New Roman"/>
          <w:sz w:val="20"/>
          <w:szCs w:val="20"/>
          <w:lang w:eastAsia="en-GB"/>
        </w:rPr>
      </w:pPr>
    </w:p>
    <w:p w14:paraId="6DCCDEDE" w14:textId="77777777" w:rsidR="00FA0022" w:rsidRDefault="00FA0022" w:rsidP="005E0694">
      <w:pPr>
        <w:ind w:left="1440" w:hanging="1440"/>
        <w:rPr>
          <w:rFonts w:ascii="Times New Roman" w:eastAsia="Times New Roman" w:hAnsi="Times New Roman" w:cs="Times New Roman"/>
          <w:sz w:val="20"/>
          <w:szCs w:val="20"/>
          <w:lang w:eastAsia="en-GB"/>
        </w:rPr>
      </w:pPr>
    </w:p>
    <w:p w14:paraId="6D060AB5" w14:textId="77777777" w:rsidR="00FA0022" w:rsidRDefault="00FA0022" w:rsidP="005E0694">
      <w:pPr>
        <w:ind w:left="1440" w:hanging="1440"/>
        <w:rPr>
          <w:rFonts w:ascii="Times New Roman" w:eastAsia="Times New Roman" w:hAnsi="Times New Roman" w:cs="Times New Roman"/>
          <w:sz w:val="20"/>
          <w:szCs w:val="20"/>
          <w:lang w:eastAsia="en-GB"/>
        </w:rPr>
      </w:pPr>
    </w:p>
    <w:p w14:paraId="6F11ED44" w14:textId="77777777" w:rsidR="00FA0022" w:rsidRDefault="00FA0022" w:rsidP="005E0694">
      <w:pPr>
        <w:ind w:left="1440" w:hanging="1440"/>
        <w:rPr>
          <w:rFonts w:ascii="Times New Roman" w:eastAsia="Times New Roman" w:hAnsi="Times New Roman" w:cs="Times New Roman"/>
          <w:sz w:val="20"/>
          <w:szCs w:val="20"/>
          <w:lang w:eastAsia="en-GB"/>
        </w:rPr>
      </w:pPr>
    </w:p>
    <w:p w14:paraId="2871B379" w14:textId="77777777" w:rsidR="00FA0022" w:rsidRDefault="00FA0022" w:rsidP="005E0694">
      <w:pPr>
        <w:ind w:left="1440" w:hanging="1440"/>
        <w:rPr>
          <w:rFonts w:ascii="Times New Roman" w:eastAsia="Times New Roman" w:hAnsi="Times New Roman" w:cs="Times New Roman"/>
          <w:sz w:val="20"/>
          <w:szCs w:val="20"/>
          <w:lang w:eastAsia="en-GB"/>
        </w:rPr>
      </w:pPr>
    </w:p>
    <w:p w14:paraId="4E2F3CE0" w14:textId="77777777" w:rsidR="00FA0022" w:rsidRDefault="00FA0022" w:rsidP="005E0694">
      <w:pPr>
        <w:ind w:left="1440" w:hanging="1440"/>
        <w:rPr>
          <w:rFonts w:ascii="Times New Roman" w:eastAsia="Times New Roman" w:hAnsi="Times New Roman" w:cs="Times New Roman"/>
          <w:sz w:val="20"/>
          <w:szCs w:val="20"/>
          <w:lang w:eastAsia="en-GB"/>
        </w:rPr>
      </w:pPr>
    </w:p>
    <w:p w14:paraId="6691DB00" w14:textId="77777777" w:rsidR="00FA0022" w:rsidRDefault="00FA0022" w:rsidP="005E0694">
      <w:pPr>
        <w:ind w:left="1440" w:hanging="1440"/>
        <w:rPr>
          <w:rFonts w:ascii="Times New Roman" w:eastAsia="Times New Roman" w:hAnsi="Times New Roman" w:cs="Times New Roman"/>
          <w:sz w:val="20"/>
          <w:szCs w:val="20"/>
          <w:lang w:eastAsia="en-GB"/>
        </w:rPr>
      </w:pPr>
    </w:p>
    <w:p w14:paraId="78F33035" w14:textId="77777777" w:rsidR="00FA0022" w:rsidRDefault="00FA0022" w:rsidP="005E0694">
      <w:pPr>
        <w:ind w:left="1440" w:hanging="1440"/>
        <w:rPr>
          <w:rFonts w:ascii="Times New Roman" w:eastAsia="Times New Roman" w:hAnsi="Times New Roman" w:cs="Times New Roman"/>
          <w:sz w:val="20"/>
          <w:szCs w:val="20"/>
          <w:lang w:eastAsia="en-GB"/>
        </w:rPr>
      </w:pPr>
    </w:p>
    <w:p w14:paraId="5C26169A" w14:textId="77777777" w:rsidR="00FA0022" w:rsidRDefault="00FA0022" w:rsidP="005E0694">
      <w:pPr>
        <w:ind w:left="1440" w:hanging="1440"/>
        <w:rPr>
          <w:rFonts w:ascii="Times New Roman" w:eastAsia="Times New Roman" w:hAnsi="Times New Roman" w:cs="Times New Roman"/>
          <w:sz w:val="20"/>
          <w:szCs w:val="20"/>
          <w:lang w:eastAsia="en-GB"/>
        </w:rPr>
      </w:pPr>
    </w:p>
    <w:p w14:paraId="2F12699D" w14:textId="77777777" w:rsidR="00FA0022" w:rsidRDefault="00FA0022" w:rsidP="005E0694">
      <w:pPr>
        <w:ind w:left="1440" w:hanging="1440"/>
        <w:rPr>
          <w:rFonts w:ascii="Times New Roman" w:eastAsia="Times New Roman" w:hAnsi="Times New Roman" w:cs="Times New Roman"/>
          <w:sz w:val="20"/>
          <w:szCs w:val="20"/>
          <w:lang w:eastAsia="en-GB"/>
        </w:rPr>
      </w:pPr>
    </w:p>
    <w:p w14:paraId="4145980E" w14:textId="77777777" w:rsidR="00FA0022" w:rsidRDefault="00FA0022" w:rsidP="005E0694">
      <w:pPr>
        <w:ind w:left="1440" w:hanging="1440"/>
        <w:rPr>
          <w:rFonts w:ascii="Times New Roman" w:eastAsia="Times New Roman" w:hAnsi="Times New Roman" w:cs="Times New Roman"/>
          <w:sz w:val="20"/>
          <w:szCs w:val="20"/>
          <w:lang w:eastAsia="en-GB"/>
        </w:rPr>
      </w:pPr>
    </w:p>
    <w:p w14:paraId="323E0290" w14:textId="77777777" w:rsidR="00FA0022" w:rsidRDefault="00FA0022" w:rsidP="005E0694">
      <w:pPr>
        <w:ind w:left="1440" w:hanging="1440"/>
        <w:rPr>
          <w:rFonts w:ascii="Times New Roman" w:eastAsia="Times New Roman" w:hAnsi="Times New Roman" w:cs="Times New Roman"/>
          <w:sz w:val="20"/>
          <w:szCs w:val="20"/>
          <w:lang w:eastAsia="en-GB"/>
        </w:rPr>
      </w:pPr>
    </w:p>
    <w:p w14:paraId="47749B7C" w14:textId="77777777" w:rsidR="00FA0022" w:rsidRDefault="00FA0022" w:rsidP="005E0694">
      <w:pPr>
        <w:ind w:left="1440" w:hanging="1440"/>
        <w:rPr>
          <w:rFonts w:ascii="Times New Roman" w:eastAsia="Times New Roman" w:hAnsi="Times New Roman" w:cs="Times New Roman"/>
          <w:sz w:val="20"/>
          <w:szCs w:val="20"/>
          <w:lang w:eastAsia="en-GB"/>
        </w:rPr>
      </w:pPr>
    </w:p>
    <w:p w14:paraId="737D9B11" w14:textId="77777777" w:rsidR="00FA0022" w:rsidRDefault="00FA0022" w:rsidP="005E0694">
      <w:pPr>
        <w:ind w:left="1440" w:hanging="1440"/>
        <w:rPr>
          <w:rFonts w:ascii="Times New Roman" w:eastAsia="Times New Roman" w:hAnsi="Times New Roman" w:cs="Times New Roman"/>
          <w:sz w:val="20"/>
          <w:szCs w:val="20"/>
          <w:lang w:eastAsia="en-GB"/>
        </w:rPr>
      </w:pPr>
    </w:p>
    <w:p w14:paraId="4DB09D50" w14:textId="77777777" w:rsidR="00FA0022" w:rsidRDefault="00FA0022" w:rsidP="005E0694">
      <w:pPr>
        <w:ind w:left="1440" w:hanging="1440"/>
        <w:rPr>
          <w:rFonts w:ascii="Times New Roman" w:eastAsia="Times New Roman" w:hAnsi="Times New Roman" w:cs="Times New Roman"/>
          <w:sz w:val="20"/>
          <w:szCs w:val="20"/>
          <w:lang w:eastAsia="en-GB"/>
        </w:rPr>
      </w:pPr>
    </w:p>
    <w:p w14:paraId="277F6A42" w14:textId="77777777" w:rsidR="00FA0022" w:rsidRDefault="00FA0022" w:rsidP="005E0694">
      <w:pPr>
        <w:ind w:left="1440" w:hanging="1440"/>
        <w:rPr>
          <w:rFonts w:ascii="Times New Roman" w:eastAsia="Times New Roman" w:hAnsi="Times New Roman" w:cs="Times New Roman"/>
          <w:sz w:val="20"/>
          <w:szCs w:val="20"/>
          <w:lang w:eastAsia="en-GB"/>
        </w:rPr>
      </w:pPr>
    </w:p>
    <w:p w14:paraId="7AC0BE01" w14:textId="77777777" w:rsidR="00FA0022" w:rsidRDefault="00FA0022" w:rsidP="005E0694">
      <w:pPr>
        <w:ind w:left="1440" w:hanging="1440"/>
        <w:rPr>
          <w:rFonts w:ascii="Times New Roman" w:eastAsia="Times New Roman" w:hAnsi="Times New Roman" w:cs="Times New Roman"/>
          <w:sz w:val="20"/>
          <w:szCs w:val="20"/>
          <w:lang w:eastAsia="en-GB"/>
        </w:rPr>
      </w:pPr>
    </w:p>
    <w:p w14:paraId="4EE40DFB" w14:textId="77777777" w:rsidR="00FA0022" w:rsidRDefault="00FA0022" w:rsidP="005E0694">
      <w:pPr>
        <w:ind w:left="1440" w:hanging="1440"/>
        <w:rPr>
          <w:rFonts w:ascii="Times New Roman" w:eastAsia="Times New Roman" w:hAnsi="Times New Roman" w:cs="Times New Roman"/>
          <w:sz w:val="20"/>
          <w:szCs w:val="20"/>
          <w:lang w:eastAsia="en-GB"/>
        </w:rPr>
      </w:pPr>
    </w:p>
    <w:p w14:paraId="7D21376C" w14:textId="77777777" w:rsidR="00FA0022" w:rsidRDefault="00FA0022" w:rsidP="005E0694">
      <w:pPr>
        <w:ind w:left="1440" w:hanging="1440"/>
        <w:rPr>
          <w:rFonts w:ascii="Times New Roman" w:eastAsia="Times New Roman" w:hAnsi="Times New Roman" w:cs="Times New Roman"/>
          <w:sz w:val="20"/>
          <w:szCs w:val="20"/>
          <w:lang w:eastAsia="en-GB"/>
        </w:rPr>
      </w:pPr>
    </w:p>
    <w:p w14:paraId="16D9C531" w14:textId="1DF9398A" w:rsidR="00D62605" w:rsidRPr="005E0694" w:rsidRDefault="00D62605" w:rsidP="005E0694">
      <w:pPr>
        <w:ind w:left="1440" w:hanging="1440"/>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ab/>
      </w:r>
    </w:p>
    <w:p w14:paraId="18AEEBDF" w14:textId="099B7CAB" w:rsidR="005E0694" w:rsidRDefault="005E0694" w:rsidP="005E0694">
      <w:pPr>
        <w:ind w:left="1440" w:hanging="1440"/>
        <w:rPr>
          <w:rFonts w:ascii="Times New Roman" w:eastAsia="Times New Roman" w:hAnsi="Times New Roman" w:cs="Times New Roman"/>
          <w:sz w:val="20"/>
          <w:szCs w:val="20"/>
          <w:lang w:eastAsia="en-GB"/>
        </w:rPr>
      </w:pPr>
      <w:r>
        <w:rPr>
          <w:rFonts w:ascii="Times New Roman" w:eastAsia="Times New Roman" w:hAnsi="Times New Roman" w:cs="Times New Roman"/>
          <w:b/>
          <w:bCs/>
          <w:sz w:val="20"/>
          <w:szCs w:val="20"/>
          <w:lang w:eastAsia="en-GB"/>
        </w:rPr>
        <w:tab/>
      </w:r>
    </w:p>
    <w:p w14:paraId="2CFABFD4" w14:textId="77777777" w:rsidR="005E0694" w:rsidRDefault="005E0694" w:rsidP="002B1AC2">
      <w:pPr>
        <w:rPr>
          <w:rFonts w:ascii="Times New Roman" w:eastAsia="Times New Roman" w:hAnsi="Times New Roman" w:cs="Times New Roman"/>
          <w:sz w:val="20"/>
          <w:szCs w:val="20"/>
          <w:lang w:eastAsia="en-GB"/>
        </w:rPr>
      </w:pPr>
    </w:p>
    <w:p w14:paraId="5498C485" w14:textId="77777777" w:rsidR="00FA0022" w:rsidRDefault="00FA0022" w:rsidP="00FA0022">
      <w:pPr>
        <w:rPr>
          <w:rFonts w:ascii="Times New Roman" w:eastAsia="Times New Roman" w:hAnsi="Times New Roman" w:cs="Times New Roman"/>
          <w:sz w:val="20"/>
          <w:szCs w:val="20"/>
          <w:lang w:eastAsia="en-GB"/>
        </w:rPr>
      </w:pPr>
      <w:r>
        <w:rPr>
          <w:noProof/>
        </w:rPr>
        <w:drawing>
          <wp:inline distT="0" distB="0" distL="0" distR="0" wp14:anchorId="278C04A1" wp14:editId="419A5693">
            <wp:extent cx="2133600" cy="410491"/>
            <wp:effectExtent l="0" t="0" r="0" b="0"/>
            <wp:docPr id="333477934" name="Imagen 333477934" descr="Interfaz de usuario gráfic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3477934" name="Imagen 333477934" descr="Interfaz de usuario gráfica&#10;&#10;Descripción generada automáticamente con confianza media"/>
                    <pic:cNvPicPr/>
                  </pic:nvPicPr>
                  <pic:blipFill>
                    <a:blip r:embed="rId8">
                      <a:extLst>
                        <a:ext uri="{28A0092B-C50C-407E-A947-70E740481C1C}">
                          <a14:useLocalDpi xmlns:a14="http://schemas.microsoft.com/office/drawing/2010/main" val="0"/>
                        </a:ext>
                      </a:extLst>
                    </a:blip>
                    <a:stretch>
                      <a:fillRect/>
                    </a:stretch>
                  </pic:blipFill>
                  <pic:spPr>
                    <a:xfrm>
                      <a:off x="0" y="0"/>
                      <a:ext cx="2133600" cy="410491"/>
                    </a:xfrm>
                    <a:prstGeom prst="rect">
                      <a:avLst/>
                    </a:prstGeom>
                  </pic:spPr>
                </pic:pic>
              </a:graphicData>
            </a:graphic>
          </wp:inline>
        </w:drawing>
      </w:r>
      <w:r>
        <w:rPr>
          <w:noProof/>
        </w:rPr>
        <w:drawing>
          <wp:inline distT="0" distB="0" distL="0" distR="0" wp14:anchorId="58F8272F" wp14:editId="4304117D">
            <wp:extent cx="1181100" cy="436615"/>
            <wp:effectExtent l="0" t="0" r="0" b="0"/>
            <wp:docPr id="1338074497" name="Imagen 1338074497" descr="Interfaz de usuario gráfic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8074497" name="Imagen 1338074497" descr="Interfaz de usuario gráfica&#10;&#10;Descripción generada automáticamente"/>
                    <pic:cNvPicPr/>
                  </pic:nvPicPr>
                  <pic:blipFill>
                    <a:blip r:embed="rId9">
                      <a:extLst>
                        <a:ext uri="{28A0092B-C50C-407E-A947-70E740481C1C}">
                          <a14:useLocalDpi xmlns:a14="http://schemas.microsoft.com/office/drawing/2010/main" val="0"/>
                        </a:ext>
                      </a:extLst>
                    </a:blip>
                    <a:stretch>
                      <a:fillRect/>
                    </a:stretch>
                  </pic:blipFill>
                  <pic:spPr>
                    <a:xfrm>
                      <a:off x="0" y="0"/>
                      <a:ext cx="1181100" cy="436615"/>
                    </a:xfrm>
                    <a:prstGeom prst="rect">
                      <a:avLst/>
                    </a:prstGeom>
                  </pic:spPr>
                </pic:pic>
              </a:graphicData>
            </a:graphic>
          </wp:inline>
        </w:drawing>
      </w:r>
    </w:p>
    <w:p w14:paraId="03B80168" w14:textId="77777777" w:rsidR="00FA0022" w:rsidRDefault="00FA0022" w:rsidP="00FA0022">
      <w:pPr>
        <w:rPr>
          <w:rFonts w:ascii="Times New Roman" w:eastAsia="Times New Roman" w:hAnsi="Times New Roman" w:cs="Times New Roman"/>
          <w:sz w:val="20"/>
          <w:szCs w:val="20"/>
          <w:lang w:eastAsia="en-GB"/>
        </w:rPr>
      </w:pPr>
    </w:p>
    <w:p w14:paraId="0DF40F4F" w14:textId="195DA579" w:rsidR="005E0694" w:rsidRDefault="00FA0022" w:rsidP="00FA0022">
      <w:pPr>
        <w:ind w:right="-188"/>
      </w:pPr>
      <w:r w:rsidRPr="00AD17A9">
        <w:rPr>
          <w:rFonts w:asciiTheme="majorHAnsi" w:eastAsia="Times New Roman" w:hAnsiTheme="majorHAnsi" w:cstheme="majorHAnsi"/>
          <w:sz w:val="18"/>
          <w:szCs w:val="18"/>
          <w:lang w:eastAsia="en-GB"/>
        </w:rPr>
        <w:t>The project Writing for Inclusion (2020-1-ES01-KA201-081827) has been funded with support from the European Commission. This document reflects the views only of the author, and the Commission cannot be held responsible for any use which may be made of the information contained therein.</w:t>
      </w:r>
      <w:r w:rsidRPr="00AD17A9">
        <w:rPr>
          <w:rFonts w:asciiTheme="majorHAnsi" w:eastAsia="Times New Roman" w:hAnsiTheme="majorHAnsi" w:cstheme="majorHAnsi"/>
          <w:sz w:val="18"/>
          <w:szCs w:val="18"/>
          <w:lang w:eastAsia="en-GB"/>
        </w:rPr>
        <w:fldChar w:fldCharType="begin"/>
      </w:r>
      <w:r w:rsidRPr="00AD17A9">
        <w:rPr>
          <w:rFonts w:asciiTheme="majorHAnsi" w:eastAsia="Times New Roman" w:hAnsiTheme="majorHAnsi" w:cstheme="majorHAnsi"/>
          <w:sz w:val="18"/>
          <w:szCs w:val="18"/>
          <w:lang w:eastAsia="en-GB"/>
        </w:rPr>
        <w:instrText xml:space="preserve"> INCLUDEPICTURE "https://lh3.googleusercontent.com/m08vjdWanbRNWPfivLZcNa1VSKSF5JbHxlqG-NZoNHJFViOut3fU4Ztv6UDeqhuGgZEe6jnOFM3SL1dytKAUCPjmAIj-9PObOYIqNF2CoFST31vbmj_G8mB-sR-ibhar6Hlm5GM" \* MERGEFORMATINET </w:instrText>
      </w:r>
      <w:r w:rsidRPr="00AD17A9">
        <w:rPr>
          <w:rFonts w:asciiTheme="majorHAnsi" w:eastAsia="Times New Roman" w:hAnsiTheme="majorHAnsi" w:cstheme="majorHAnsi"/>
          <w:sz w:val="18"/>
          <w:szCs w:val="18"/>
          <w:lang w:eastAsia="en-GB"/>
        </w:rPr>
        <w:fldChar w:fldCharType="end"/>
      </w:r>
      <w:r w:rsidR="005E0694">
        <w:t xml:space="preserve"> </w:t>
      </w:r>
    </w:p>
    <w:sectPr w:rsidR="005E0694">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B6236B" w14:textId="77777777" w:rsidR="008D537B" w:rsidRDefault="008D537B" w:rsidP="002B1AC2">
      <w:r>
        <w:separator/>
      </w:r>
    </w:p>
  </w:endnote>
  <w:endnote w:type="continuationSeparator" w:id="0">
    <w:p w14:paraId="1024601E" w14:textId="77777777" w:rsidR="008D537B" w:rsidRDefault="008D537B" w:rsidP="002B1A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BEC2EF" w14:textId="77777777" w:rsidR="008D537B" w:rsidRDefault="008D537B" w:rsidP="002B1AC2">
      <w:r>
        <w:separator/>
      </w:r>
    </w:p>
  </w:footnote>
  <w:footnote w:type="continuationSeparator" w:id="0">
    <w:p w14:paraId="31858C17" w14:textId="77777777" w:rsidR="008D537B" w:rsidRDefault="008D537B" w:rsidP="002B1A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4744" w:type="dxa"/>
      <w:tblInd w:w="43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61"/>
      <w:gridCol w:w="883"/>
    </w:tblGrid>
    <w:tr w:rsidR="00FA0022" w14:paraId="62557FEC" w14:textId="77777777" w:rsidTr="0025035E">
      <w:tc>
        <w:tcPr>
          <w:tcW w:w="3875" w:type="dxa"/>
        </w:tcPr>
        <w:p w14:paraId="372A7931" w14:textId="77777777" w:rsidR="00FA0022" w:rsidRPr="00683F59" w:rsidRDefault="00FA0022" w:rsidP="00FA0022">
          <w:pPr>
            <w:pStyle w:val="Encabezado"/>
            <w:spacing w:before="240" w:after="240"/>
            <w:jc w:val="right"/>
            <w:rPr>
              <w:rFonts w:asciiTheme="majorHAnsi" w:hAnsiTheme="majorHAnsi" w:cstheme="majorHAnsi"/>
              <w:sz w:val="20"/>
              <w:szCs w:val="20"/>
              <w:lang w:val="hu-HU"/>
            </w:rPr>
          </w:pPr>
          <w:r w:rsidRPr="00683F59">
            <w:rPr>
              <w:rFonts w:asciiTheme="majorHAnsi" w:hAnsiTheme="majorHAnsi" w:cstheme="majorHAnsi"/>
              <w:sz w:val="20"/>
              <w:szCs w:val="20"/>
              <w:lang w:val="hu-HU"/>
            </w:rPr>
            <w:t>Writing for Inclusion</w:t>
          </w:r>
        </w:p>
      </w:tc>
      <w:tc>
        <w:tcPr>
          <w:tcW w:w="869" w:type="dxa"/>
        </w:tcPr>
        <w:p w14:paraId="73781F4B" w14:textId="77777777" w:rsidR="00FA0022" w:rsidRDefault="00FA0022" w:rsidP="00FA0022">
          <w:pPr>
            <w:pStyle w:val="Encabezado"/>
            <w:spacing w:after="240"/>
            <w:jc w:val="right"/>
            <w:rPr>
              <w:rFonts w:ascii="Times New Roman" w:hAnsi="Times New Roman" w:cs="Times New Roman"/>
              <w:sz w:val="20"/>
              <w:szCs w:val="20"/>
              <w:lang w:val="hu-HU"/>
            </w:rPr>
          </w:pPr>
          <w:r>
            <w:rPr>
              <w:noProof/>
            </w:rPr>
            <w:drawing>
              <wp:inline distT="0" distB="0" distL="0" distR="0" wp14:anchorId="05196E5C" wp14:editId="3BAB68EF">
                <wp:extent cx="424016" cy="420296"/>
                <wp:effectExtent l="0" t="0" r="0" b="0"/>
                <wp:docPr id="6" name="Imagen 6" descr="Un dibujo de una persona&#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Un dibujo de una persona&#10;&#10;Descripción generada automáticamente con confianza baja"/>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4016" cy="420296"/>
                        </a:xfrm>
                        <a:prstGeom prst="rect">
                          <a:avLst/>
                        </a:prstGeom>
                      </pic:spPr>
                    </pic:pic>
                  </a:graphicData>
                </a:graphic>
              </wp:inline>
            </w:drawing>
          </w:r>
        </w:p>
      </w:tc>
    </w:tr>
  </w:tbl>
  <w:p w14:paraId="1BB94CED" w14:textId="39D18D67" w:rsidR="002B1AC2" w:rsidRPr="002B1AC2" w:rsidRDefault="002B1AC2" w:rsidP="002B1AC2">
    <w:pPr>
      <w:pStyle w:val="Encabezado"/>
      <w:jc w:val="right"/>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DA1C19"/>
    <w:multiLevelType w:val="hybridMultilevel"/>
    <w:tmpl w:val="34F271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067757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AC2"/>
    <w:rsid w:val="0020342F"/>
    <w:rsid w:val="00257CAE"/>
    <w:rsid w:val="002930B9"/>
    <w:rsid w:val="002B1AC2"/>
    <w:rsid w:val="00363C63"/>
    <w:rsid w:val="003822D4"/>
    <w:rsid w:val="00443491"/>
    <w:rsid w:val="004E253E"/>
    <w:rsid w:val="004F319C"/>
    <w:rsid w:val="004F7947"/>
    <w:rsid w:val="005577D1"/>
    <w:rsid w:val="005E0694"/>
    <w:rsid w:val="006A1A25"/>
    <w:rsid w:val="007E3464"/>
    <w:rsid w:val="00802D36"/>
    <w:rsid w:val="008B38EE"/>
    <w:rsid w:val="008D537B"/>
    <w:rsid w:val="008E66C5"/>
    <w:rsid w:val="009B2DBC"/>
    <w:rsid w:val="009D6C17"/>
    <w:rsid w:val="00C42730"/>
    <w:rsid w:val="00CA489B"/>
    <w:rsid w:val="00CE55BE"/>
    <w:rsid w:val="00D62605"/>
    <w:rsid w:val="00D67FAD"/>
    <w:rsid w:val="00E946E1"/>
    <w:rsid w:val="00F06FFC"/>
    <w:rsid w:val="00F730C9"/>
    <w:rsid w:val="00FA00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1D278D"/>
  <w15:chartTrackingRefBased/>
  <w15:docId w15:val="{CE523012-1EE8-AB46-9535-28705FC5A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1AC2"/>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B1AC2"/>
    <w:pPr>
      <w:tabs>
        <w:tab w:val="center" w:pos="4513"/>
        <w:tab w:val="right" w:pos="9026"/>
      </w:tabs>
    </w:pPr>
  </w:style>
  <w:style w:type="character" w:customStyle="1" w:styleId="EncabezadoCar">
    <w:name w:val="Encabezado Car"/>
    <w:basedOn w:val="Fuentedeprrafopredeter"/>
    <w:link w:val="Encabezado"/>
    <w:uiPriority w:val="99"/>
    <w:rsid w:val="002B1AC2"/>
    <w:rPr>
      <w:lang w:val="en-GB"/>
    </w:rPr>
  </w:style>
  <w:style w:type="paragraph" w:styleId="Piedepgina">
    <w:name w:val="footer"/>
    <w:basedOn w:val="Normal"/>
    <w:link w:val="PiedepginaCar"/>
    <w:uiPriority w:val="99"/>
    <w:unhideWhenUsed/>
    <w:rsid w:val="002B1AC2"/>
    <w:pPr>
      <w:tabs>
        <w:tab w:val="center" w:pos="4513"/>
        <w:tab w:val="right" w:pos="9026"/>
      </w:tabs>
    </w:pPr>
  </w:style>
  <w:style w:type="character" w:customStyle="1" w:styleId="PiedepginaCar">
    <w:name w:val="Pie de página Car"/>
    <w:basedOn w:val="Fuentedeprrafopredeter"/>
    <w:link w:val="Piedepgina"/>
    <w:uiPriority w:val="99"/>
    <w:rsid w:val="002B1AC2"/>
    <w:rPr>
      <w:lang w:val="en-GB"/>
    </w:rPr>
  </w:style>
  <w:style w:type="paragraph" w:styleId="Prrafodelista">
    <w:name w:val="List Paragraph"/>
    <w:basedOn w:val="Normal"/>
    <w:uiPriority w:val="34"/>
    <w:qFormat/>
    <w:rsid w:val="008E66C5"/>
    <w:pPr>
      <w:ind w:left="720"/>
      <w:contextualSpacing/>
    </w:pPr>
  </w:style>
  <w:style w:type="character" w:styleId="Hipervnculo">
    <w:name w:val="Hyperlink"/>
    <w:basedOn w:val="Fuentedeprrafopredeter"/>
    <w:uiPriority w:val="99"/>
    <w:unhideWhenUsed/>
    <w:rsid w:val="003822D4"/>
    <w:rPr>
      <w:color w:val="0563C1" w:themeColor="hyperlink"/>
      <w:u w:val="single"/>
    </w:rPr>
  </w:style>
  <w:style w:type="character" w:customStyle="1" w:styleId="UnresolvedMention1">
    <w:name w:val="Unresolved Mention1"/>
    <w:basedOn w:val="Fuentedeprrafopredeter"/>
    <w:uiPriority w:val="99"/>
    <w:semiHidden/>
    <w:unhideWhenUsed/>
    <w:rsid w:val="003822D4"/>
    <w:rPr>
      <w:color w:val="605E5C"/>
      <w:shd w:val="clear" w:color="auto" w:fill="E1DFDD"/>
    </w:rPr>
  </w:style>
  <w:style w:type="paragraph" w:customStyle="1" w:styleId="xmsonormal">
    <w:name w:val="x_msonormal"/>
    <w:basedOn w:val="Normal"/>
    <w:rsid w:val="00CE55BE"/>
    <w:pPr>
      <w:spacing w:before="100" w:beforeAutospacing="1" w:after="100" w:afterAutospacing="1"/>
    </w:pPr>
    <w:rPr>
      <w:rFonts w:ascii="Times New Roman" w:eastAsia="Times New Roman" w:hAnsi="Times New Roman" w:cs="Times New Roman"/>
      <w:lang w:eastAsia="en-GB"/>
    </w:rPr>
  </w:style>
  <w:style w:type="table" w:styleId="Tablaconcuadrcula">
    <w:name w:val="Table Grid"/>
    <w:basedOn w:val="Tablanormal"/>
    <w:uiPriority w:val="39"/>
    <w:rsid w:val="00FA00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699955">
      <w:bodyDiv w:val="1"/>
      <w:marLeft w:val="0"/>
      <w:marRight w:val="0"/>
      <w:marTop w:val="0"/>
      <w:marBottom w:val="0"/>
      <w:divBdr>
        <w:top w:val="none" w:sz="0" w:space="0" w:color="auto"/>
        <w:left w:val="none" w:sz="0" w:space="0" w:color="auto"/>
        <w:bottom w:val="none" w:sz="0" w:space="0" w:color="auto"/>
        <w:right w:val="none" w:sz="0" w:space="0" w:color="auto"/>
      </w:divBdr>
    </w:div>
    <w:div w:id="738404293">
      <w:bodyDiv w:val="1"/>
      <w:marLeft w:val="0"/>
      <w:marRight w:val="0"/>
      <w:marTop w:val="0"/>
      <w:marBottom w:val="0"/>
      <w:divBdr>
        <w:top w:val="none" w:sz="0" w:space="0" w:color="auto"/>
        <w:left w:val="none" w:sz="0" w:space="0" w:color="auto"/>
        <w:bottom w:val="none" w:sz="0" w:space="0" w:color="auto"/>
        <w:right w:val="none" w:sz="0" w:space="0" w:color="auto"/>
      </w:divBdr>
    </w:div>
    <w:div w:id="1436288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www.youtube.com/watch?v=11r7CFlK2sc"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617</Words>
  <Characters>3395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Valéria Árva</dc:creator>
  <cp:keywords/>
  <dc:description/>
  <cp:lastModifiedBy>Miquel Pujol Tubau</cp:lastModifiedBy>
  <cp:revision>3</cp:revision>
  <dcterms:created xsi:type="dcterms:W3CDTF">2021-07-14T08:31:00Z</dcterms:created>
  <dcterms:modified xsi:type="dcterms:W3CDTF">2023-07-17T10:18:00Z</dcterms:modified>
</cp:coreProperties>
</file>